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83D93" w14:textId="77777777" w:rsidR="008E2964" w:rsidRDefault="008E2964"/>
    <w:tbl>
      <w:tblPr>
        <w:tblStyle w:val="Grilledutableau"/>
        <w:tblW w:w="9468" w:type="dxa"/>
        <w:tblLayout w:type="fixed"/>
        <w:tblLook w:val="04A0" w:firstRow="1" w:lastRow="0" w:firstColumn="1" w:lastColumn="0" w:noHBand="0" w:noVBand="1"/>
      </w:tblPr>
      <w:tblGrid>
        <w:gridCol w:w="1371"/>
        <w:gridCol w:w="8097"/>
      </w:tblGrid>
      <w:tr w:rsidR="008E2964" w14:paraId="09A83D97" w14:textId="77777777" w:rsidTr="00CB6800">
        <w:tc>
          <w:tcPr>
            <w:tcW w:w="1371" w:type="dxa"/>
            <w:tcBorders>
              <w:top w:val="nil"/>
              <w:left w:val="nil"/>
              <w:bottom w:val="nil"/>
            </w:tcBorders>
          </w:tcPr>
          <w:p w14:paraId="09A83D95" w14:textId="77777777" w:rsidR="008E2964" w:rsidRDefault="008E2964">
            <w:pPr>
              <w:widowControl w:val="0"/>
              <w:rPr>
                <w:rFonts w:asciiTheme="minorHAnsi" w:hAnsiTheme="minorHAnsi" w:cs="Arial"/>
                <w:b/>
                <w:sz w:val="28"/>
              </w:rPr>
            </w:pPr>
          </w:p>
        </w:tc>
        <w:tc>
          <w:tcPr>
            <w:tcW w:w="8097" w:type="dxa"/>
            <w:tcBorders>
              <w:top w:val="nil"/>
              <w:right w:val="nil"/>
            </w:tcBorders>
          </w:tcPr>
          <w:p w14:paraId="09A83D96" w14:textId="30911355" w:rsidR="008E2964" w:rsidRDefault="00C2161E" w:rsidP="00CF3CA8">
            <w:pPr>
              <w:widowControl w:val="0"/>
              <w:rPr>
                <w:rFonts w:asciiTheme="minorHAnsi" w:hAnsiTheme="minorHAnsi"/>
                <w:b/>
                <w:sz w:val="28"/>
              </w:rPr>
            </w:pPr>
            <w:bookmarkStart w:id="0" w:name="_Toc392669625"/>
            <w:r>
              <w:rPr>
                <w:rFonts w:asciiTheme="minorHAnsi" w:hAnsiTheme="minorHAnsi"/>
                <w:b/>
                <w:sz w:val="36"/>
              </w:rPr>
              <w:t>CONTRAT D</w:t>
            </w:r>
            <w:bookmarkEnd w:id="0"/>
            <w:r>
              <w:rPr>
                <w:rFonts w:asciiTheme="minorHAnsi" w:hAnsiTheme="minorHAnsi"/>
                <w:b/>
                <w:sz w:val="36"/>
              </w:rPr>
              <w:t xml:space="preserve">E </w:t>
            </w:r>
            <w:r w:rsidR="00CF3CA8">
              <w:rPr>
                <w:rFonts w:asciiTheme="minorHAnsi" w:hAnsiTheme="minorHAnsi"/>
                <w:b/>
                <w:sz w:val="36"/>
              </w:rPr>
              <w:t>SERVICE</w:t>
            </w:r>
            <w:r w:rsidR="00354A16">
              <w:rPr>
                <w:rFonts w:asciiTheme="minorHAnsi" w:hAnsiTheme="minorHAnsi"/>
                <w:b/>
                <w:sz w:val="36"/>
              </w:rPr>
              <w:t>S</w:t>
            </w:r>
          </w:p>
        </w:tc>
      </w:tr>
      <w:tr w:rsidR="008E2964" w14:paraId="09A83D9A" w14:textId="77777777" w:rsidTr="00CB6800">
        <w:tc>
          <w:tcPr>
            <w:tcW w:w="1371" w:type="dxa"/>
            <w:tcBorders>
              <w:top w:val="nil"/>
              <w:left w:val="nil"/>
              <w:bottom w:val="nil"/>
            </w:tcBorders>
          </w:tcPr>
          <w:p w14:paraId="09A83D98" w14:textId="77777777" w:rsidR="008E2964" w:rsidRDefault="008E2964">
            <w:pPr>
              <w:widowControl w:val="0"/>
              <w:rPr>
                <w:rFonts w:asciiTheme="minorHAnsi" w:hAnsiTheme="minorHAnsi" w:cs="Arial"/>
                <w:b/>
                <w:sz w:val="24"/>
              </w:rPr>
            </w:pPr>
          </w:p>
        </w:tc>
        <w:tc>
          <w:tcPr>
            <w:tcW w:w="8097" w:type="dxa"/>
            <w:tcBorders>
              <w:right w:val="nil"/>
            </w:tcBorders>
          </w:tcPr>
          <w:p w14:paraId="09A83D99" w14:textId="7A142061" w:rsidR="008E2964" w:rsidRDefault="00000000" w:rsidP="00D12B87">
            <w:pPr>
              <w:widowControl w:val="0"/>
              <w:rPr>
                <w:rFonts w:asciiTheme="minorHAnsi" w:hAnsiTheme="minorHAnsi"/>
                <w:b/>
                <w:sz w:val="24"/>
              </w:rPr>
            </w:pPr>
            <w:sdt>
              <w:sdtPr>
                <w:id w:val="-232935428"/>
                <w14:checkbox>
                  <w14:checked w14:val="1"/>
                  <w14:checkedState w14:val="2612" w14:font="MS Gothic"/>
                  <w14:uncheckedState w14:val="2610" w14:font="MS Gothic"/>
                </w14:checkbox>
              </w:sdtPr>
              <w:sdtContent>
                <w:r w:rsidR="00C2161E">
                  <w:rPr>
                    <w:rFonts w:ascii="MS Gothic" w:eastAsia="MS Gothic" w:hAnsi="MS Gothic"/>
                    <w:b/>
                    <w:smallCaps/>
                    <w:sz w:val="24"/>
                  </w:rPr>
                  <w:t>☒</w:t>
                </w:r>
              </w:sdtContent>
            </w:sdt>
            <w:r w:rsidR="00D12B87">
              <w:rPr>
                <w:rFonts w:asciiTheme="minorHAnsi" w:hAnsiTheme="minorHAnsi"/>
                <w:b/>
                <w:smallCaps/>
                <w:sz w:val="24"/>
              </w:rPr>
              <w:t>Prestations intellectuelles</w:t>
            </w:r>
          </w:p>
        </w:tc>
      </w:tr>
      <w:tr w:rsidR="008E2964" w14:paraId="09A83D9D" w14:textId="77777777" w:rsidTr="00CB6800">
        <w:tc>
          <w:tcPr>
            <w:tcW w:w="1371" w:type="dxa"/>
            <w:tcBorders>
              <w:top w:val="nil"/>
              <w:left w:val="nil"/>
              <w:bottom w:val="nil"/>
            </w:tcBorders>
          </w:tcPr>
          <w:p w14:paraId="09A83D9B" w14:textId="77777777" w:rsidR="008E2964" w:rsidRDefault="008E2964">
            <w:pPr>
              <w:widowControl w:val="0"/>
              <w:rPr>
                <w:rFonts w:asciiTheme="minorHAnsi" w:hAnsiTheme="minorHAnsi" w:cs="Arial"/>
                <w:b/>
                <w:sz w:val="24"/>
              </w:rPr>
            </w:pPr>
          </w:p>
        </w:tc>
        <w:tc>
          <w:tcPr>
            <w:tcW w:w="8097" w:type="dxa"/>
            <w:tcBorders>
              <w:right w:val="nil"/>
            </w:tcBorders>
          </w:tcPr>
          <w:p w14:paraId="09A83D9C" w14:textId="7ACB1EB2" w:rsidR="008E2964" w:rsidRDefault="00C2161E" w:rsidP="00DF6B3C">
            <w:pPr>
              <w:widowControl w:val="0"/>
              <w:rPr>
                <w:rFonts w:asciiTheme="minorHAnsi" w:hAnsiTheme="minorHAnsi"/>
                <w:b/>
                <w:sz w:val="24"/>
              </w:rPr>
            </w:pPr>
            <w:r w:rsidRPr="00AD2DB3">
              <w:rPr>
                <w:rFonts w:asciiTheme="minorHAnsi" w:hAnsiTheme="minorHAnsi"/>
                <w:b/>
                <w:smallCaps/>
                <w:sz w:val="24"/>
              </w:rPr>
              <w:t xml:space="preserve">Numéro : </w:t>
            </w:r>
            <w:r w:rsidR="00DF6B3C" w:rsidRPr="00AD2DB3">
              <w:rPr>
                <w:rFonts w:asciiTheme="minorHAnsi" w:hAnsiTheme="minorHAnsi"/>
                <w:b/>
                <w:smallCaps/>
                <w:sz w:val="24"/>
              </w:rPr>
              <w:t>25-MR</w:t>
            </w:r>
            <w:r w:rsidR="00521830" w:rsidRPr="00AD2DB3">
              <w:rPr>
                <w:rFonts w:asciiTheme="minorHAnsi" w:hAnsiTheme="minorHAnsi"/>
                <w:b/>
                <w:smallCaps/>
                <w:sz w:val="24"/>
              </w:rPr>
              <w:t>880</w:t>
            </w:r>
            <w:r w:rsidR="00AD2DB3" w:rsidRPr="00AD2DB3">
              <w:rPr>
                <w:rFonts w:asciiTheme="minorHAnsi" w:hAnsiTheme="minorHAnsi"/>
                <w:b/>
                <w:smallCaps/>
                <w:sz w:val="24"/>
              </w:rPr>
              <w:t>5</w:t>
            </w:r>
          </w:p>
        </w:tc>
      </w:tr>
      <w:tr w:rsidR="008E2964" w14:paraId="09A83D9F" w14:textId="77777777" w:rsidTr="00CB6800">
        <w:tc>
          <w:tcPr>
            <w:tcW w:w="9468" w:type="dxa"/>
            <w:gridSpan w:val="2"/>
            <w:tcBorders>
              <w:top w:val="nil"/>
              <w:left w:val="nil"/>
              <w:bottom w:val="nil"/>
              <w:right w:val="nil"/>
            </w:tcBorders>
          </w:tcPr>
          <w:p w14:paraId="09A83D9E" w14:textId="77777777" w:rsidR="008E2964" w:rsidRDefault="008E2964">
            <w:pPr>
              <w:widowControl w:val="0"/>
              <w:rPr>
                <w:rFonts w:asciiTheme="minorHAnsi" w:hAnsiTheme="minorHAnsi" w:cs="Arial"/>
                <w:b/>
                <w:sz w:val="24"/>
              </w:rPr>
            </w:pPr>
          </w:p>
        </w:tc>
      </w:tr>
      <w:tr w:rsidR="008E2964" w:rsidRPr="00F5162B" w14:paraId="09A83DA3" w14:textId="77777777" w:rsidTr="00CB6800">
        <w:tc>
          <w:tcPr>
            <w:tcW w:w="1371" w:type="dxa"/>
            <w:tcBorders>
              <w:top w:val="nil"/>
              <w:left w:val="nil"/>
              <w:bottom w:val="nil"/>
            </w:tcBorders>
          </w:tcPr>
          <w:p w14:paraId="09A83DA0" w14:textId="77777777" w:rsidR="008E2964" w:rsidRPr="00676512" w:rsidRDefault="008E2964">
            <w:pPr>
              <w:widowControl w:val="0"/>
              <w:rPr>
                <w:rFonts w:asciiTheme="minorHAnsi" w:hAnsiTheme="minorHAnsi" w:cstheme="minorHAnsi"/>
                <w:b/>
                <w:sz w:val="24"/>
              </w:rPr>
            </w:pPr>
          </w:p>
        </w:tc>
        <w:tc>
          <w:tcPr>
            <w:tcW w:w="8097" w:type="dxa"/>
            <w:tcBorders>
              <w:top w:val="nil"/>
              <w:right w:val="nil"/>
            </w:tcBorders>
          </w:tcPr>
          <w:p w14:paraId="09A83DA1" w14:textId="77777777" w:rsidR="008E2964" w:rsidRPr="00F5162B" w:rsidRDefault="00C2161E">
            <w:pPr>
              <w:widowControl w:val="0"/>
              <w:jc w:val="both"/>
              <w:rPr>
                <w:rFonts w:asciiTheme="minorHAnsi" w:eastAsia="Times New Roman" w:hAnsiTheme="minorHAnsi" w:cstheme="minorHAnsi"/>
                <w:bCs/>
                <w:caps/>
                <w:sz w:val="24"/>
                <w:szCs w:val="24"/>
              </w:rPr>
            </w:pPr>
            <w:bookmarkStart w:id="1" w:name="_Toc392669627"/>
            <w:r w:rsidRPr="00F5162B">
              <w:rPr>
                <w:rFonts w:asciiTheme="minorHAnsi" w:eastAsia="Times New Roman" w:hAnsiTheme="minorHAnsi" w:cstheme="minorHAnsi"/>
                <w:bCs/>
                <w:caps/>
                <w:sz w:val="24"/>
                <w:szCs w:val="24"/>
              </w:rPr>
              <w:t>OBJET du contrat :</w:t>
            </w:r>
            <w:bookmarkEnd w:id="1"/>
          </w:p>
          <w:p w14:paraId="09A83DA2" w14:textId="4178CA09" w:rsidR="008E2964" w:rsidRPr="00F5162B" w:rsidRDefault="00441A63" w:rsidP="00D862E6">
            <w:pPr>
              <w:pStyle w:val="Corpsdetexte"/>
              <w:suppressAutoHyphens w:val="0"/>
              <w:autoSpaceDE w:val="0"/>
              <w:autoSpaceDN w:val="0"/>
              <w:spacing w:before="120" w:after="120"/>
              <w:ind w:right="90"/>
              <w:contextualSpacing/>
              <w:jc w:val="both"/>
              <w:rPr>
                <w:rFonts w:asciiTheme="minorHAnsi" w:hAnsiTheme="minorHAnsi" w:cstheme="minorHAnsi"/>
                <w:b w:val="0"/>
                <w:bCs/>
              </w:rPr>
            </w:pPr>
            <w:r w:rsidRPr="00441A63">
              <w:rPr>
                <w:rFonts w:asciiTheme="minorHAnsi" w:hAnsiTheme="minorHAnsi" w:cstheme="minorHAnsi"/>
                <w:b w:val="0"/>
                <w:bCs/>
              </w:rPr>
              <w:t>RECRUTEMENT D’UN BUREAU D’ETUDES TECHNIQUES POUR L’ELABORATION D’OUTILS DE PLANIFICATION URBAINE ET DE GESTION ENVIRONNEMENTALE</w:t>
            </w:r>
            <w:r w:rsidRPr="00F5162B">
              <w:rPr>
                <w:rFonts w:asciiTheme="minorHAnsi" w:hAnsiTheme="minorHAnsi" w:cstheme="minorHAnsi"/>
                <w:b w:val="0"/>
                <w:bCs/>
              </w:rPr>
              <w:t> </w:t>
            </w:r>
            <w:r w:rsidR="00F5162B" w:rsidRPr="00F5162B">
              <w:rPr>
                <w:rFonts w:asciiTheme="minorHAnsi" w:hAnsiTheme="minorHAnsi" w:cstheme="minorHAnsi"/>
                <w:b w:val="0"/>
                <w:bCs/>
              </w:rPr>
              <w:t>POUR LA VILLE DE BOMA EN REPUBLIQUE DEMOCRATIQUE DU CONGO</w:t>
            </w:r>
          </w:p>
        </w:tc>
      </w:tr>
      <w:tr w:rsidR="008E2964" w14:paraId="09A83DA5" w14:textId="77777777" w:rsidTr="00CB6800">
        <w:trPr>
          <w:trHeight w:val="318"/>
        </w:trPr>
        <w:tc>
          <w:tcPr>
            <w:tcW w:w="9468" w:type="dxa"/>
            <w:gridSpan w:val="2"/>
            <w:tcBorders>
              <w:top w:val="nil"/>
              <w:left w:val="nil"/>
              <w:bottom w:val="nil"/>
              <w:right w:val="nil"/>
            </w:tcBorders>
          </w:tcPr>
          <w:p w14:paraId="09A83DA4" w14:textId="77777777" w:rsidR="008E2964" w:rsidRDefault="008E2964">
            <w:pPr>
              <w:widowControl w:val="0"/>
              <w:rPr>
                <w:rFonts w:asciiTheme="minorHAnsi" w:hAnsiTheme="minorHAnsi" w:cs="Arial"/>
                <w:b/>
                <w:sz w:val="24"/>
              </w:rPr>
            </w:pPr>
          </w:p>
        </w:tc>
      </w:tr>
      <w:tr w:rsidR="008E2964" w14:paraId="09A83DA9" w14:textId="77777777" w:rsidTr="00CB6800">
        <w:tc>
          <w:tcPr>
            <w:tcW w:w="1371" w:type="dxa"/>
            <w:tcBorders>
              <w:top w:val="nil"/>
              <w:left w:val="nil"/>
              <w:bottom w:val="nil"/>
            </w:tcBorders>
          </w:tcPr>
          <w:p w14:paraId="09A83DA6" w14:textId="77777777" w:rsidR="008E2964" w:rsidRDefault="008E2964">
            <w:pPr>
              <w:widowControl w:val="0"/>
              <w:rPr>
                <w:rFonts w:asciiTheme="minorHAnsi" w:hAnsiTheme="minorHAnsi" w:cs="Arial"/>
                <w:b/>
                <w:sz w:val="24"/>
              </w:rPr>
            </w:pPr>
          </w:p>
        </w:tc>
        <w:tc>
          <w:tcPr>
            <w:tcW w:w="8097" w:type="dxa"/>
            <w:tcBorders>
              <w:top w:val="nil"/>
              <w:right w:val="nil"/>
            </w:tcBorders>
          </w:tcPr>
          <w:p w14:paraId="09A83DA8" w14:textId="29A7E5F1" w:rsidR="008E2964" w:rsidRDefault="00CB37BC" w:rsidP="000A6452">
            <w:pPr>
              <w:rPr>
                <w:rFonts w:asciiTheme="minorHAnsi" w:hAnsiTheme="minorHAnsi" w:cs="Arial"/>
                <w:sz w:val="24"/>
              </w:rPr>
            </w:pPr>
            <w:bookmarkStart w:id="2" w:name="_Toc392669628"/>
            <w:r>
              <w:rPr>
                <w:rFonts w:asciiTheme="minorHAnsi" w:hAnsiTheme="minorHAnsi"/>
                <w:b/>
                <w:smallCaps/>
                <w:sz w:val="24"/>
              </w:rPr>
              <w:t xml:space="preserve">MONTANT </w:t>
            </w:r>
            <w:r w:rsidR="000A6452">
              <w:rPr>
                <w:rFonts w:asciiTheme="minorHAnsi" w:hAnsiTheme="minorHAnsi"/>
                <w:b/>
                <w:smallCaps/>
                <w:sz w:val="24"/>
              </w:rPr>
              <w:t xml:space="preserve">MAXIMAL DU </w:t>
            </w:r>
            <w:r w:rsidR="00C2161E">
              <w:rPr>
                <w:rFonts w:asciiTheme="minorHAnsi" w:hAnsiTheme="minorHAnsi"/>
                <w:b/>
                <w:smallCaps/>
                <w:sz w:val="24"/>
              </w:rPr>
              <w:t>CONTRAT :</w:t>
            </w:r>
            <w:bookmarkEnd w:id="2"/>
            <w:r w:rsidR="00022FC0">
              <w:t xml:space="preserve"> </w:t>
            </w:r>
          </w:p>
        </w:tc>
      </w:tr>
      <w:tr w:rsidR="008E2964" w14:paraId="09A83DB5" w14:textId="77777777" w:rsidTr="00CB6800">
        <w:trPr>
          <w:trHeight w:val="7018"/>
        </w:trPr>
        <w:tc>
          <w:tcPr>
            <w:tcW w:w="9468" w:type="dxa"/>
            <w:gridSpan w:val="2"/>
            <w:tcBorders>
              <w:top w:val="nil"/>
              <w:left w:val="nil"/>
              <w:bottom w:val="nil"/>
              <w:right w:val="nil"/>
            </w:tcBorders>
          </w:tcPr>
          <w:p w14:paraId="09A83DAA" w14:textId="77777777" w:rsidR="008E2964" w:rsidRDefault="008E2964">
            <w:pPr>
              <w:widowControl w:val="0"/>
              <w:rPr>
                <w:rFonts w:asciiTheme="minorHAnsi" w:hAnsiTheme="minorHAnsi" w:cs="Arial"/>
                <w:sz w:val="22"/>
                <w:szCs w:val="22"/>
              </w:rPr>
            </w:pPr>
          </w:p>
          <w:p w14:paraId="09A83DAB" w14:textId="77777777" w:rsidR="008E2964" w:rsidRDefault="008E2964">
            <w:pPr>
              <w:widowControl w:val="0"/>
              <w:rPr>
                <w:rFonts w:asciiTheme="minorHAnsi" w:hAnsiTheme="minorHAnsi" w:cs="Arial"/>
                <w:sz w:val="22"/>
                <w:szCs w:val="22"/>
              </w:rPr>
            </w:pPr>
          </w:p>
          <w:p w14:paraId="09A83DAC" w14:textId="77777777" w:rsidR="008E2964" w:rsidRDefault="008E2964">
            <w:pPr>
              <w:widowControl w:val="0"/>
              <w:rPr>
                <w:rFonts w:asciiTheme="minorHAnsi" w:hAnsiTheme="minorHAnsi" w:cs="Arial"/>
                <w:sz w:val="22"/>
                <w:szCs w:val="22"/>
              </w:rPr>
            </w:pPr>
          </w:p>
          <w:tbl>
            <w:tblPr>
              <w:tblW w:w="4644" w:type="dxa"/>
              <w:tblLayout w:type="fixed"/>
              <w:tblLook w:val="04A0" w:firstRow="1" w:lastRow="0" w:firstColumn="1" w:lastColumn="0" w:noHBand="0" w:noVBand="1"/>
            </w:tblPr>
            <w:tblGrid>
              <w:gridCol w:w="4644"/>
            </w:tblGrid>
            <w:tr w:rsidR="008E2964" w14:paraId="09A83DAE" w14:textId="77777777">
              <w:trPr>
                <w:trHeight w:val="702"/>
              </w:trPr>
              <w:tc>
                <w:tcPr>
                  <w:tcW w:w="46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A83DAD" w14:textId="4E4F4172" w:rsidR="008E2964" w:rsidRDefault="00223ED9">
                  <w:pPr>
                    <w:widowControl w:val="0"/>
                    <w:spacing w:before="120" w:after="120"/>
                    <w:rPr>
                      <w:rFonts w:asciiTheme="minorHAnsi" w:hAnsiTheme="minorHAnsi"/>
                      <w:b/>
                      <w:smallCaps/>
                      <w:sz w:val="22"/>
                      <w:szCs w:val="22"/>
                    </w:rPr>
                  </w:pPr>
                  <w:r>
                    <w:rPr>
                      <w:rFonts w:asciiTheme="minorHAnsi" w:hAnsiTheme="minorHAnsi"/>
                      <w:b/>
                      <w:smallCaps/>
                      <w:sz w:val="22"/>
                      <w:szCs w:val="22"/>
                    </w:rPr>
                    <w:t>DATE DE NOTIFICATION :</w:t>
                  </w:r>
                  <w:r>
                    <w:rPr>
                      <w:rFonts w:asciiTheme="minorHAnsi" w:hAnsiTheme="minorHAnsi"/>
                      <w:b/>
                      <w:smallCaps/>
                      <w:sz w:val="22"/>
                      <w:szCs w:val="22"/>
                    </w:rPr>
                    <w:tab/>
                  </w:r>
                  <w:r>
                    <w:rPr>
                      <w:rFonts w:asciiTheme="minorHAnsi" w:hAnsiTheme="minorHAnsi"/>
                      <w:b/>
                      <w:smallCaps/>
                      <w:sz w:val="22"/>
                      <w:szCs w:val="22"/>
                    </w:rPr>
                    <w:tab/>
                  </w:r>
                </w:p>
              </w:tc>
            </w:tr>
          </w:tbl>
          <w:p w14:paraId="09A83DAF" w14:textId="08E9345E" w:rsidR="008E2964" w:rsidRDefault="008E2964">
            <w:pPr>
              <w:widowControl w:val="0"/>
              <w:rPr>
                <w:rFonts w:asciiTheme="minorHAnsi" w:hAnsiTheme="minorHAnsi" w:cs="Arial"/>
                <w:sz w:val="22"/>
                <w:szCs w:val="22"/>
              </w:rPr>
            </w:pPr>
          </w:p>
          <w:p w14:paraId="758AAFB8" w14:textId="5B35772A" w:rsidR="00A50065" w:rsidRDefault="00A50065">
            <w:pPr>
              <w:widowControl w:val="0"/>
              <w:rPr>
                <w:rFonts w:asciiTheme="minorHAnsi" w:hAnsiTheme="minorHAnsi" w:cs="Arial"/>
                <w:sz w:val="22"/>
                <w:szCs w:val="22"/>
              </w:rPr>
            </w:pPr>
          </w:p>
          <w:p w14:paraId="2D296C29" w14:textId="44FA5E90" w:rsidR="00A50065" w:rsidRDefault="00A50065">
            <w:pPr>
              <w:widowControl w:val="0"/>
              <w:rPr>
                <w:rFonts w:asciiTheme="minorHAnsi" w:hAnsiTheme="minorHAnsi" w:cs="Arial"/>
                <w:sz w:val="22"/>
                <w:szCs w:val="22"/>
              </w:rPr>
            </w:pPr>
          </w:p>
          <w:p w14:paraId="540AA4A3" w14:textId="6C048E2F" w:rsidR="00A50065" w:rsidRDefault="00A50065">
            <w:pPr>
              <w:widowControl w:val="0"/>
              <w:rPr>
                <w:rFonts w:asciiTheme="minorHAnsi" w:hAnsiTheme="minorHAnsi" w:cs="Arial"/>
                <w:sz w:val="22"/>
                <w:szCs w:val="22"/>
              </w:rPr>
            </w:pPr>
          </w:p>
          <w:p w14:paraId="05CF9F42" w14:textId="77777777" w:rsidR="00A50065" w:rsidRDefault="00A50065">
            <w:pPr>
              <w:widowControl w:val="0"/>
              <w:rPr>
                <w:rFonts w:asciiTheme="minorHAnsi" w:hAnsiTheme="minorHAnsi" w:cs="Arial"/>
                <w:sz w:val="22"/>
                <w:szCs w:val="22"/>
              </w:rPr>
            </w:pPr>
          </w:p>
          <w:p w14:paraId="51154D2A" w14:textId="77777777" w:rsidR="00C2161E" w:rsidRPr="00C2161E" w:rsidRDefault="00C2161E" w:rsidP="00C2161E">
            <w:pPr>
              <w:pBdr>
                <w:top w:val="single" w:sz="4" w:space="1" w:color="auto"/>
              </w:pBdr>
              <w:tabs>
                <w:tab w:val="right" w:pos="9356"/>
              </w:tabs>
              <w:suppressAutoHyphens w:val="0"/>
              <w:jc w:val="both"/>
              <w:rPr>
                <w:rFonts w:asciiTheme="minorHAnsi" w:hAnsiTheme="minorHAnsi" w:cstheme="minorHAnsi"/>
                <w:sz w:val="22"/>
                <w:szCs w:val="22"/>
              </w:rPr>
            </w:pPr>
            <w:r w:rsidRPr="00C2161E">
              <w:rPr>
                <w:rFonts w:asciiTheme="minorHAnsi" w:hAnsiTheme="minorHAnsi" w:cstheme="minorHAnsi"/>
                <w:sz w:val="22"/>
                <w:szCs w:val="22"/>
              </w:rPr>
              <w:t>Le présent contrat est soumis au Code de la commande publique français (CCP) dans sa version en vigueur issue de l'</w:t>
            </w:r>
            <w:hyperlink r:id="rId8" w:history="1">
              <w:r w:rsidRPr="00C2161E">
                <w:rPr>
                  <w:rFonts w:asciiTheme="minorHAnsi" w:hAnsiTheme="minorHAnsi" w:cstheme="minorHAnsi"/>
                  <w:color w:val="0000FF"/>
                  <w:sz w:val="22"/>
                  <w:szCs w:val="22"/>
                  <w:u w:val="single"/>
                </w:rPr>
                <w:t>ordonnance n° 2018-1074 du 26 novembre 2018</w:t>
              </w:r>
            </w:hyperlink>
            <w:r w:rsidRPr="00C2161E">
              <w:rPr>
                <w:rFonts w:asciiTheme="minorHAnsi" w:hAnsiTheme="minorHAnsi" w:cstheme="minorHAnsi"/>
                <w:sz w:val="22"/>
                <w:szCs w:val="22"/>
              </w:rPr>
              <w:t xml:space="preserve"> portant partie législative et du </w:t>
            </w:r>
            <w:hyperlink r:id="rId9" w:history="1">
              <w:r w:rsidRPr="00C2161E">
                <w:rPr>
                  <w:rFonts w:asciiTheme="minorHAnsi" w:hAnsiTheme="minorHAnsi" w:cstheme="minorHAnsi"/>
                  <w:color w:val="0000FF"/>
                  <w:sz w:val="22"/>
                  <w:szCs w:val="22"/>
                  <w:u w:val="single"/>
                </w:rPr>
                <w:t>décret n° 2018-1075 du 3 décembre 2018</w:t>
              </w:r>
            </w:hyperlink>
            <w:r w:rsidRPr="00C2161E">
              <w:rPr>
                <w:rFonts w:asciiTheme="minorHAnsi" w:hAnsiTheme="minorHAnsi" w:cstheme="minorHAnsi"/>
                <w:sz w:val="22"/>
                <w:szCs w:val="22"/>
              </w:rPr>
              <w:t xml:space="preserve"> portant partie réglementaire du Code de la commande publique.</w:t>
            </w:r>
          </w:p>
          <w:p w14:paraId="22E26E2B" w14:textId="57942CBC" w:rsidR="00033A4D" w:rsidRDefault="00CB37BC" w:rsidP="00033A4D">
            <w:pPr>
              <w:spacing w:before="120" w:line="240" w:lineRule="auto"/>
              <w:jc w:val="both"/>
              <w:rPr>
                <w:rFonts w:asciiTheme="minorHAnsi" w:hAnsiTheme="minorHAnsi" w:cstheme="minorHAnsi"/>
                <w:sz w:val="22"/>
                <w:szCs w:val="22"/>
              </w:rPr>
            </w:pPr>
            <w:r w:rsidRPr="00CB37BC">
              <w:rPr>
                <w:rFonts w:asciiTheme="minorHAnsi" w:hAnsiTheme="minorHAnsi" w:cstheme="minorHAnsi"/>
                <w:sz w:val="22"/>
                <w:szCs w:val="22"/>
              </w:rPr>
              <w:t xml:space="preserve">La présente consultation est la procédure </w:t>
            </w:r>
            <w:r w:rsidR="007677E7">
              <w:rPr>
                <w:rFonts w:asciiTheme="minorHAnsi" w:hAnsiTheme="minorHAnsi" w:cstheme="minorHAnsi"/>
                <w:sz w:val="22"/>
                <w:szCs w:val="22"/>
              </w:rPr>
              <w:t>d’</w:t>
            </w:r>
            <w:r w:rsidRPr="00CB37BC">
              <w:rPr>
                <w:rFonts w:asciiTheme="minorHAnsi" w:hAnsiTheme="minorHAnsi" w:cstheme="minorHAnsi"/>
                <w:sz w:val="22"/>
                <w:szCs w:val="22"/>
              </w:rPr>
              <w:t>appel d’offres ouvert en application des articles</w:t>
            </w:r>
            <w:r w:rsidR="00623E6A">
              <w:t xml:space="preserve"> </w:t>
            </w:r>
            <w:r w:rsidR="00623E6A" w:rsidRPr="00623E6A">
              <w:rPr>
                <w:rFonts w:asciiTheme="minorHAnsi" w:hAnsiTheme="minorHAnsi" w:cstheme="minorHAnsi"/>
                <w:sz w:val="22"/>
                <w:szCs w:val="22"/>
              </w:rPr>
              <w:t>L. 2124-2</w:t>
            </w:r>
            <w:r w:rsidR="00623E6A">
              <w:rPr>
                <w:rFonts w:asciiTheme="minorHAnsi" w:hAnsiTheme="minorHAnsi" w:cstheme="minorHAnsi"/>
                <w:sz w:val="22"/>
                <w:szCs w:val="22"/>
              </w:rPr>
              <w:t>,</w:t>
            </w:r>
            <w:r w:rsidRPr="00CB37BC">
              <w:rPr>
                <w:rFonts w:asciiTheme="minorHAnsi" w:hAnsiTheme="minorHAnsi" w:cstheme="minorHAnsi"/>
                <w:sz w:val="22"/>
                <w:szCs w:val="22"/>
              </w:rPr>
              <w:t xml:space="preserve"> R. 2124-1, R. 2124-2 et R.2161-2 à R 2161-5 du Code de la Commande Publique.</w:t>
            </w:r>
          </w:p>
          <w:p w14:paraId="4853D048" w14:textId="77777777" w:rsidR="00033A4D" w:rsidRDefault="00033A4D" w:rsidP="00033A4D">
            <w:pPr>
              <w:spacing w:before="120" w:line="240" w:lineRule="auto"/>
              <w:jc w:val="both"/>
              <w:rPr>
                <w:rFonts w:asciiTheme="minorHAnsi" w:hAnsiTheme="minorHAnsi" w:cstheme="minorHAnsi"/>
                <w:szCs w:val="22"/>
              </w:rPr>
            </w:pPr>
          </w:p>
          <w:p w14:paraId="09A83DB3" w14:textId="75B6CDDB" w:rsidR="008E2964" w:rsidRDefault="00C2161E">
            <w:pPr>
              <w:widowControl w:val="0"/>
              <w:tabs>
                <w:tab w:val="right" w:pos="9356"/>
              </w:tabs>
              <w:rPr>
                <w:rFonts w:asciiTheme="minorHAnsi" w:hAnsiTheme="minorHAnsi"/>
                <w:b/>
                <w:smallCaps/>
                <w:sz w:val="22"/>
                <w:szCs w:val="22"/>
                <w:u w:val="single"/>
              </w:rPr>
            </w:pPr>
            <w:r>
              <w:rPr>
                <w:rFonts w:asciiTheme="minorHAnsi" w:hAnsiTheme="minorHAnsi"/>
                <w:b/>
                <w:smallCaps/>
                <w:sz w:val="22"/>
                <w:szCs w:val="22"/>
                <w:u w:val="single"/>
              </w:rPr>
              <w:tab/>
            </w:r>
          </w:p>
          <w:p w14:paraId="09A83DB4" w14:textId="77777777" w:rsidR="008E2964" w:rsidRDefault="008E2964">
            <w:pPr>
              <w:widowControl w:val="0"/>
              <w:jc w:val="right"/>
              <w:rPr>
                <w:rFonts w:asciiTheme="minorHAnsi" w:hAnsiTheme="minorHAnsi" w:cs="Arial"/>
                <w:sz w:val="22"/>
                <w:szCs w:val="22"/>
              </w:rPr>
            </w:pPr>
          </w:p>
        </w:tc>
      </w:tr>
    </w:tbl>
    <w:p w14:paraId="09A83DB6" w14:textId="031DBD0A" w:rsidR="00AA3B8F" w:rsidRDefault="00AA3B8F"/>
    <w:p w14:paraId="09A83DB7" w14:textId="77777777" w:rsidR="008E2964" w:rsidRDefault="008E2964">
      <w:pPr>
        <w:spacing w:line="240" w:lineRule="auto"/>
        <w:rPr>
          <w:rFonts w:asciiTheme="minorHAnsi" w:hAnsiTheme="minorHAnsi" w:cs="Arial"/>
          <w:b/>
          <w:sz w:val="22"/>
        </w:rPr>
      </w:pPr>
    </w:p>
    <w:sdt>
      <w:sdtPr>
        <w:rPr>
          <w:rFonts w:ascii="Arial" w:eastAsia="Times" w:hAnsi="Arial" w:cs="Times New Roman"/>
          <w:b w:val="0"/>
          <w:bCs w:val="0"/>
          <w:color w:val="auto"/>
          <w:sz w:val="20"/>
          <w:szCs w:val="20"/>
        </w:rPr>
        <w:id w:val="529305161"/>
        <w:docPartObj>
          <w:docPartGallery w:val="Table of Contents"/>
          <w:docPartUnique/>
        </w:docPartObj>
      </w:sdtPr>
      <w:sdtContent>
        <w:p w14:paraId="09A83DB8" w14:textId="77777777" w:rsidR="008E2964" w:rsidRDefault="00C2161E">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09A83DB9" w14:textId="77777777" w:rsidR="008E2964" w:rsidRDefault="008E2964">
          <w:pPr>
            <w:rPr>
              <w:rFonts w:asciiTheme="minorHAnsi" w:hAnsiTheme="minorHAnsi"/>
            </w:rPr>
          </w:pPr>
        </w:p>
        <w:p w14:paraId="76ACD972" w14:textId="1C18A971" w:rsidR="00C71CAD" w:rsidRDefault="00C2161E">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r>
            <w:fldChar w:fldCharType="begin"/>
          </w:r>
          <w:r>
            <w:rPr>
              <w:rStyle w:val="Sautdindex"/>
              <w:b/>
              <w:caps/>
              <w:webHidden/>
            </w:rPr>
            <w:instrText>TOC \z \o "1-3" \u \h</w:instrText>
          </w:r>
          <w:r>
            <w:rPr>
              <w:rStyle w:val="Sautdindex"/>
              <w:b/>
              <w:caps/>
            </w:rPr>
            <w:fldChar w:fldCharType="separate"/>
          </w:r>
          <w:hyperlink w:anchor="_Toc209298112" w:history="1">
            <w:r w:rsidR="00C71CAD" w:rsidRPr="0097315F">
              <w:rPr>
                <w:rStyle w:val="Lienhypertexte"/>
                <w:b/>
                <w:noProof/>
              </w:rPr>
              <w:t>CONDITIONS PARTICULIERES – ACTE D’ENGAGEMENT</w:t>
            </w:r>
            <w:r w:rsidR="00C71CAD">
              <w:rPr>
                <w:noProof/>
                <w:webHidden/>
              </w:rPr>
              <w:tab/>
            </w:r>
            <w:r w:rsidR="00C71CAD">
              <w:rPr>
                <w:noProof/>
                <w:webHidden/>
              </w:rPr>
              <w:fldChar w:fldCharType="begin"/>
            </w:r>
            <w:r w:rsidR="00C71CAD">
              <w:rPr>
                <w:noProof/>
                <w:webHidden/>
              </w:rPr>
              <w:instrText xml:space="preserve"> PAGEREF _Toc209298112 \h </w:instrText>
            </w:r>
            <w:r w:rsidR="00C71CAD">
              <w:rPr>
                <w:noProof/>
                <w:webHidden/>
              </w:rPr>
            </w:r>
            <w:r w:rsidR="00C71CAD">
              <w:rPr>
                <w:noProof/>
                <w:webHidden/>
              </w:rPr>
              <w:fldChar w:fldCharType="separate"/>
            </w:r>
            <w:r w:rsidR="00C71CAD">
              <w:rPr>
                <w:noProof/>
                <w:webHidden/>
              </w:rPr>
              <w:t>4</w:t>
            </w:r>
            <w:r w:rsidR="00C71CAD">
              <w:rPr>
                <w:noProof/>
                <w:webHidden/>
              </w:rPr>
              <w:fldChar w:fldCharType="end"/>
            </w:r>
          </w:hyperlink>
        </w:p>
        <w:p w14:paraId="601EE72B" w14:textId="36C4CFB3"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13" w:history="1">
            <w:r w:rsidRPr="0097315F">
              <w:rPr>
                <w:rStyle w:val="Lienhypertexte"/>
                <w:b/>
                <w:caps/>
                <w:noProof/>
              </w:rPr>
              <w:t>ARTICLE 1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Objet du contrat</w:t>
            </w:r>
            <w:r>
              <w:rPr>
                <w:noProof/>
                <w:webHidden/>
              </w:rPr>
              <w:tab/>
            </w:r>
            <w:r>
              <w:rPr>
                <w:noProof/>
                <w:webHidden/>
              </w:rPr>
              <w:fldChar w:fldCharType="begin"/>
            </w:r>
            <w:r>
              <w:rPr>
                <w:noProof/>
                <w:webHidden/>
              </w:rPr>
              <w:instrText xml:space="preserve"> PAGEREF _Toc209298113 \h </w:instrText>
            </w:r>
            <w:r>
              <w:rPr>
                <w:noProof/>
                <w:webHidden/>
              </w:rPr>
            </w:r>
            <w:r>
              <w:rPr>
                <w:noProof/>
                <w:webHidden/>
              </w:rPr>
              <w:fldChar w:fldCharType="separate"/>
            </w:r>
            <w:r>
              <w:rPr>
                <w:noProof/>
                <w:webHidden/>
              </w:rPr>
              <w:t>5</w:t>
            </w:r>
            <w:r>
              <w:rPr>
                <w:noProof/>
                <w:webHidden/>
              </w:rPr>
              <w:fldChar w:fldCharType="end"/>
            </w:r>
          </w:hyperlink>
        </w:p>
        <w:p w14:paraId="1C974719" w14:textId="169C45D0"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14" w:history="1">
            <w:r w:rsidRPr="0097315F">
              <w:rPr>
                <w:rStyle w:val="Lienhypertexte"/>
                <w:b/>
                <w:caps/>
                <w:noProof/>
              </w:rPr>
              <w:t>ARTICLE 2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Documents contractuels</w:t>
            </w:r>
            <w:r>
              <w:rPr>
                <w:noProof/>
                <w:webHidden/>
              </w:rPr>
              <w:tab/>
            </w:r>
            <w:r>
              <w:rPr>
                <w:noProof/>
                <w:webHidden/>
              </w:rPr>
              <w:fldChar w:fldCharType="begin"/>
            </w:r>
            <w:r>
              <w:rPr>
                <w:noProof/>
                <w:webHidden/>
              </w:rPr>
              <w:instrText xml:space="preserve"> PAGEREF _Toc209298114 \h </w:instrText>
            </w:r>
            <w:r>
              <w:rPr>
                <w:noProof/>
                <w:webHidden/>
              </w:rPr>
            </w:r>
            <w:r>
              <w:rPr>
                <w:noProof/>
                <w:webHidden/>
              </w:rPr>
              <w:fldChar w:fldCharType="separate"/>
            </w:r>
            <w:r>
              <w:rPr>
                <w:noProof/>
                <w:webHidden/>
              </w:rPr>
              <w:t>5</w:t>
            </w:r>
            <w:r>
              <w:rPr>
                <w:noProof/>
                <w:webHidden/>
              </w:rPr>
              <w:fldChar w:fldCharType="end"/>
            </w:r>
          </w:hyperlink>
        </w:p>
        <w:p w14:paraId="728F41D3" w14:textId="17654530"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15" w:history="1">
            <w:r w:rsidRPr="0097315F">
              <w:rPr>
                <w:rStyle w:val="Lienhypertexte"/>
                <w:b/>
                <w:caps/>
                <w:noProof/>
              </w:rPr>
              <w:t>ARTICLE 3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_Toc209298115 \h </w:instrText>
            </w:r>
            <w:r>
              <w:rPr>
                <w:noProof/>
                <w:webHidden/>
              </w:rPr>
            </w:r>
            <w:r>
              <w:rPr>
                <w:noProof/>
                <w:webHidden/>
              </w:rPr>
              <w:fldChar w:fldCharType="separate"/>
            </w:r>
            <w:r>
              <w:rPr>
                <w:noProof/>
                <w:webHidden/>
              </w:rPr>
              <w:t>6</w:t>
            </w:r>
            <w:r>
              <w:rPr>
                <w:noProof/>
                <w:webHidden/>
              </w:rPr>
              <w:fldChar w:fldCharType="end"/>
            </w:r>
          </w:hyperlink>
        </w:p>
        <w:p w14:paraId="7CDD413F" w14:textId="03EC55B7" w:rsidR="00C71CAD" w:rsidRDefault="00C71CAD">
          <w:pPr>
            <w:pStyle w:val="TM2"/>
            <w:rPr>
              <w:rFonts w:cstheme="minorBidi"/>
              <w:bCs w:val="0"/>
              <w:kern w:val="2"/>
              <w:sz w:val="24"/>
              <w:szCs w:val="24"/>
              <w:lang w:val="fr-CD" w:eastAsia="fr-CD"/>
              <w14:ligatures w14:val="standardContextual"/>
            </w:rPr>
          </w:pPr>
          <w:hyperlink w:anchor="_Toc209298116" w:history="1">
            <w:r w:rsidRPr="0097315F">
              <w:rPr>
                <w:rStyle w:val="Lienhypertexte"/>
              </w:rPr>
              <w:t>Forme du contrat</w:t>
            </w:r>
            <w:r>
              <w:rPr>
                <w:webHidden/>
              </w:rPr>
              <w:tab/>
            </w:r>
            <w:r>
              <w:rPr>
                <w:webHidden/>
              </w:rPr>
              <w:fldChar w:fldCharType="begin"/>
            </w:r>
            <w:r>
              <w:rPr>
                <w:webHidden/>
              </w:rPr>
              <w:instrText xml:space="preserve"> PAGEREF _Toc209298116 \h </w:instrText>
            </w:r>
            <w:r>
              <w:rPr>
                <w:webHidden/>
              </w:rPr>
            </w:r>
            <w:r>
              <w:rPr>
                <w:webHidden/>
              </w:rPr>
              <w:fldChar w:fldCharType="separate"/>
            </w:r>
            <w:r>
              <w:rPr>
                <w:webHidden/>
              </w:rPr>
              <w:t>6</w:t>
            </w:r>
            <w:r>
              <w:rPr>
                <w:webHidden/>
              </w:rPr>
              <w:fldChar w:fldCharType="end"/>
            </w:r>
          </w:hyperlink>
        </w:p>
        <w:p w14:paraId="4F1D08FE" w14:textId="69E7AF11" w:rsidR="00C71CAD" w:rsidRDefault="00C71CAD">
          <w:pPr>
            <w:pStyle w:val="TM2"/>
            <w:rPr>
              <w:rFonts w:cstheme="minorBidi"/>
              <w:bCs w:val="0"/>
              <w:kern w:val="2"/>
              <w:sz w:val="24"/>
              <w:szCs w:val="24"/>
              <w:lang w:val="fr-CD" w:eastAsia="fr-CD"/>
              <w14:ligatures w14:val="standardContextual"/>
            </w:rPr>
          </w:pPr>
          <w:hyperlink w:anchor="_Toc209298117" w:history="1">
            <w:r w:rsidRPr="0097315F">
              <w:rPr>
                <w:rStyle w:val="Lienhypertexte"/>
                <w:rFonts w:cstheme="minorHAnsi"/>
              </w:rPr>
              <w:t>Durée et délai d’exécution du contrat</w:t>
            </w:r>
            <w:r>
              <w:rPr>
                <w:webHidden/>
              </w:rPr>
              <w:tab/>
            </w:r>
            <w:r>
              <w:rPr>
                <w:webHidden/>
              </w:rPr>
              <w:fldChar w:fldCharType="begin"/>
            </w:r>
            <w:r>
              <w:rPr>
                <w:webHidden/>
              </w:rPr>
              <w:instrText xml:space="preserve"> PAGEREF _Toc209298117 \h </w:instrText>
            </w:r>
            <w:r>
              <w:rPr>
                <w:webHidden/>
              </w:rPr>
            </w:r>
            <w:r>
              <w:rPr>
                <w:webHidden/>
              </w:rPr>
              <w:fldChar w:fldCharType="separate"/>
            </w:r>
            <w:r>
              <w:rPr>
                <w:webHidden/>
              </w:rPr>
              <w:t>6</w:t>
            </w:r>
            <w:r>
              <w:rPr>
                <w:webHidden/>
              </w:rPr>
              <w:fldChar w:fldCharType="end"/>
            </w:r>
          </w:hyperlink>
        </w:p>
        <w:p w14:paraId="27EEE2E6" w14:textId="0106B08A"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18" w:history="1">
            <w:r w:rsidRPr="0097315F">
              <w:rPr>
                <w:rStyle w:val="Lienhypertexte"/>
                <w:b/>
                <w:caps/>
                <w:noProof/>
              </w:rPr>
              <w:t>ARTICLE 4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Dispositions financières</w:t>
            </w:r>
            <w:r>
              <w:rPr>
                <w:noProof/>
                <w:webHidden/>
              </w:rPr>
              <w:tab/>
            </w:r>
            <w:r>
              <w:rPr>
                <w:noProof/>
                <w:webHidden/>
              </w:rPr>
              <w:fldChar w:fldCharType="begin"/>
            </w:r>
            <w:r>
              <w:rPr>
                <w:noProof/>
                <w:webHidden/>
              </w:rPr>
              <w:instrText xml:space="preserve"> PAGEREF _Toc209298118 \h </w:instrText>
            </w:r>
            <w:r>
              <w:rPr>
                <w:noProof/>
                <w:webHidden/>
              </w:rPr>
            </w:r>
            <w:r>
              <w:rPr>
                <w:noProof/>
                <w:webHidden/>
              </w:rPr>
              <w:fldChar w:fldCharType="separate"/>
            </w:r>
            <w:r>
              <w:rPr>
                <w:noProof/>
                <w:webHidden/>
              </w:rPr>
              <w:t>6</w:t>
            </w:r>
            <w:r>
              <w:rPr>
                <w:noProof/>
                <w:webHidden/>
              </w:rPr>
              <w:fldChar w:fldCharType="end"/>
            </w:r>
          </w:hyperlink>
        </w:p>
        <w:p w14:paraId="1283573E" w14:textId="75C14309" w:rsidR="00C71CAD" w:rsidRDefault="00C71CAD">
          <w:pPr>
            <w:pStyle w:val="TM2"/>
            <w:rPr>
              <w:rFonts w:cstheme="minorBidi"/>
              <w:bCs w:val="0"/>
              <w:kern w:val="2"/>
              <w:sz w:val="24"/>
              <w:szCs w:val="24"/>
              <w:lang w:val="fr-CD" w:eastAsia="fr-CD"/>
              <w14:ligatures w14:val="standardContextual"/>
            </w:rPr>
          </w:pPr>
          <w:hyperlink w:anchor="_Toc209298119" w:history="1">
            <w:r w:rsidRPr="0097315F">
              <w:rPr>
                <w:rStyle w:val="Lienhypertexte"/>
              </w:rPr>
              <w:t>Forme et contenu du prix</w:t>
            </w:r>
            <w:r>
              <w:rPr>
                <w:webHidden/>
              </w:rPr>
              <w:tab/>
            </w:r>
            <w:r>
              <w:rPr>
                <w:webHidden/>
              </w:rPr>
              <w:fldChar w:fldCharType="begin"/>
            </w:r>
            <w:r>
              <w:rPr>
                <w:webHidden/>
              </w:rPr>
              <w:instrText xml:space="preserve"> PAGEREF _Toc209298119 \h </w:instrText>
            </w:r>
            <w:r>
              <w:rPr>
                <w:webHidden/>
              </w:rPr>
            </w:r>
            <w:r>
              <w:rPr>
                <w:webHidden/>
              </w:rPr>
              <w:fldChar w:fldCharType="separate"/>
            </w:r>
            <w:r>
              <w:rPr>
                <w:webHidden/>
              </w:rPr>
              <w:t>6</w:t>
            </w:r>
            <w:r>
              <w:rPr>
                <w:webHidden/>
              </w:rPr>
              <w:fldChar w:fldCharType="end"/>
            </w:r>
          </w:hyperlink>
        </w:p>
        <w:p w14:paraId="53B69627" w14:textId="3063E7D8" w:rsidR="00C71CAD" w:rsidRDefault="00C71CAD">
          <w:pPr>
            <w:pStyle w:val="TM2"/>
            <w:rPr>
              <w:rFonts w:cstheme="minorBidi"/>
              <w:bCs w:val="0"/>
              <w:kern w:val="2"/>
              <w:sz w:val="24"/>
              <w:szCs w:val="24"/>
              <w:lang w:val="fr-CD" w:eastAsia="fr-CD"/>
              <w14:ligatures w14:val="standardContextual"/>
            </w:rPr>
          </w:pPr>
          <w:hyperlink w:anchor="_Toc209298120" w:history="1">
            <w:r w:rsidRPr="0097315F">
              <w:rPr>
                <w:rStyle w:val="Lienhypertexte"/>
              </w:rPr>
              <w:t>Avance</w:t>
            </w:r>
            <w:r>
              <w:rPr>
                <w:webHidden/>
              </w:rPr>
              <w:tab/>
            </w:r>
            <w:r>
              <w:rPr>
                <w:webHidden/>
              </w:rPr>
              <w:fldChar w:fldCharType="begin"/>
            </w:r>
            <w:r>
              <w:rPr>
                <w:webHidden/>
              </w:rPr>
              <w:instrText xml:space="preserve"> PAGEREF _Toc209298120 \h </w:instrText>
            </w:r>
            <w:r>
              <w:rPr>
                <w:webHidden/>
              </w:rPr>
            </w:r>
            <w:r>
              <w:rPr>
                <w:webHidden/>
              </w:rPr>
              <w:fldChar w:fldCharType="separate"/>
            </w:r>
            <w:r>
              <w:rPr>
                <w:webHidden/>
              </w:rPr>
              <w:t>6</w:t>
            </w:r>
            <w:r>
              <w:rPr>
                <w:webHidden/>
              </w:rPr>
              <w:fldChar w:fldCharType="end"/>
            </w:r>
          </w:hyperlink>
        </w:p>
        <w:p w14:paraId="1EAB2B97" w14:textId="478F995E" w:rsidR="00C71CAD" w:rsidRDefault="00C71CAD">
          <w:pPr>
            <w:pStyle w:val="TM2"/>
            <w:rPr>
              <w:rFonts w:cstheme="minorBidi"/>
              <w:bCs w:val="0"/>
              <w:kern w:val="2"/>
              <w:sz w:val="24"/>
              <w:szCs w:val="24"/>
              <w:lang w:val="fr-CD" w:eastAsia="fr-CD"/>
              <w14:ligatures w14:val="standardContextual"/>
            </w:rPr>
          </w:pPr>
          <w:hyperlink w:anchor="_Toc209298121" w:history="1">
            <w:r w:rsidRPr="0097315F">
              <w:rPr>
                <w:rStyle w:val="Lienhypertexte"/>
              </w:rPr>
              <w:t>Modalités de paiement</w:t>
            </w:r>
            <w:r>
              <w:rPr>
                <w:webHidden/>
              </w:rPr>
              <w:tab/>
            </w:r>
            <w:r>
              <w:rPr>
                <w:webHidden/>
              </w:rPr>
              <w:fldChar w:fldCharType="begin"/>
            </w:r>
            <w:r>
              <w:rPr>
                <w:webHidden/>
              </w:rPr>
              <w:instrText xml:space="preserve"> PAGEREF _Toc209298121 \h </w:instrText>
            </w:r>
            <w:r>
              <w:rPr>
                <w:webHidden/>
              </w:rPr>
            </w:r>
            <w:r>
              <w:rPr>
                <w:webHidden/>
              </w:rPr>
              <w:fldChar w:fldCharType="separate"/>
            </w:r>
            <w:r>
              <w:rPr>
                <w:webHidden/>
              </w:rPr>
              <w:t>7</w:t>
            </w:r>
            <w:r>
              <w:rPr>
                <w:webHidden/>
              </w:rPr>
              <w:fldChar w:fldCharType="end"/>
            </w:r>
          </w:hyperlink>
        </w:p>
        <w:p w14:paraId="27B3F608" w14:textId="4BBFAB63" w:rsidR="00C71CAD" w:rsidRDefault="00C71CAD">
          <w:pPr>
            <w:pStyle w:val="TM2"/>
            <w:rPr>
              <w:rFonts w:cstheme="minorBidi"/>
              <w:bCs w:val="0"/>
              <w:kern w:val="2"/>
              <w:sz w:val="24"/>
              <w:szCs w:val="24"/>
              <w:lang w:val="fr-CD" w:eastAsia="fr-CD"/>
              <w14:ligatures w14:val="standardContextual"/>
            </w:rPr>
          </w:pPr>
          <w:hyperlink w:anchor="_Toc209298122" w:history="1">
            <w:r w:rsidRPr="0097315F">
              <w:rPr>
                <w:rStyle w:val="Lienhypertexte"/>
                <w:rFonts w:cstheme="minorHAnsi"/>
              </w:rPr>
              <w:t>Délais de paiement et intérêts moratoires</w:t>
            </w:r>
            <w:r>
              <w:rPr>
                <w:webHidden/>
              </w:rPr>
              <w:tab/>
            </w:r>
            <w:r>
              <w:rPr>
                <w:webHidden/>
              </w:rPr>
              <w:fldChar w:fldCharType="begin"/>
            </w:r>
            <w:r>
              <w:rPr>
                <w:webHidden/>
              </w:rPr>
              <w:instrText xml:space="preserve"> PAGEREF _Toc209298122 \h </w:instrText>
            </w:r>
            <w:r>
              <w:rPr>
                <w:webHidden/>
              </w:rPr>
            </w:r>
            <w:r>
              <w:rPr>
                <w:webHidden/>
              </w:rPr>
              <w:fldChar w:fldCharType="separate"/>
            </w:r>
            <w:r>
              <w:rPr>
                <w:webHidden/>
              </w:rPr>
              <w:t>7</w:t>
            </w:r>
            <w:r>
              <w:rPr>
                <w:webHidden/>
              </w:rPr>
              <w:fldChar w:fldCharType="end"/>
            </w:r>
          </w:hyperlink>
        </w:p>
        <w:p w14:paraId="3DF250E5" w14:textId="206F00D2" w:rsidR="00C71CAD" w:rsidRDefault="00C71CAD">
          <w:pPr>
            <w:pStyle w:val="TM2"/>
            <w:rPr>
              <w:rFonts w:cstheme="minorBidi"/>
              <w:bCs w:val="0"/>
              <w:kern w:val="2"/>
              <w:sz w:val="24"/>
              <w:szCs w:val="24"/>
              <w:lang w:val="fr-CD" w:eastAsia="fr-CD"/>
              <w14:ligatures w14:val="standardContextual"/>
            </w:rPr>
          </w:pPr>
          <w:hyperlink w:anchor="_Toc209298123" w:history="1">
            <w:r w:rsidRPr="0097315F">
              <w:rPr>
                <w:rStyle w:val="Lienhypertexte"/>
              </w:rPr>
              <w:t>Présentation des demandes de paiement</w:t>
            </w:r>
            <w:r>
              <w:rPr>
                <w:webHidden/>
              </w:rPr>
              <w:tab/>
            </w:r>
            <w:r>
              <w:rPr>
                <w:webHidden/>
              </w:rPr>
              <w:fldChar w:fldCharType="begin"/>
            </w:r>
            <w:r>
              <w:rPr>
                <w:webHidden/>
              </w:rPr>
              <w:instrText xml:space="preserve"> PAGEREF _Toc209298123 \h </w:instrText>
            </w:r>
            <w:r>
              <w:rPr>
                <w:webHidden/>
              </w:rPr>
            </w:r>
            <w:r>
              <w:rPr>
                <w:webHidden/>
              </w:rPr>
              <w:fldChar w:fldCharType="separate"/>
            </w:r>
            <w:r>
              <w:rPr>
                <w:webHidden/>
              </w:rPr>
              <w:t>8</w:t>
            </w:r>
            <w:r>
              <w:rPr>
                <w:webHidden/>
              </w:rPr>
              <w:fldChar w:fldCharType="end"/>
            </w:r>
          </w:hyperlink>
        </w:p>
        <w:p w14:paraId="14163FAE" w14:textId="743FFE8B" w:rsidR="00C71CAD" w:rsidRDefault="00C71CAD">
          <w:pPr>
            <w:pStyle w:val="TM2"/>
            <w:rPr>
              <w:rFonts w:cstheme="minorBidi"/>
              <w:bCs w:val="0"/>
              <w:kern w:val="2"/>
              <w:sz w:val="24"/>
              <w:szCs w:val="24"/>
              <w:lang w:val="fr-CD" w:eastAsia="fr-CD"/>
              <w14:ligatures w14:val="standardContextual"/>
            </w:rPr>
          </w:pPr>
          <w:hyperlink w:anchor="_Toc209298124" w:history="1">
            <w:r w:rsidRPr="0097315F">
              <w:rPr>
                <w:rStyle w:val="Lienhypertexte"/>
              </w:rPr>
              <w:t>Virement bancaire</w:t>
            </w:r>
            <w:r>
              <w:rPr>
                <w:webHidden/>
              </w:rPr>
              <w:tab/>
            </w:r>
            <w:r>
              <w:rPr>
                <w:webHidden/>
              </w:rPr>
              <w:fldChar w:fldCharType="begin"/>
            </w:r>
            <w:r>
              <w:rPr>
                <w:webHidden/>
              </w:rPr>
              <w:instrText xml:space="preserve"> PAGEREF _Toc209298124 \h </w:instrText>
            </w:r>
            <w:r>
              <w:rPr>
                <w:webHidden/>
              </w:rPr>
            </w:r>
            <w:r>
              <w:rPr>
                <w:webHidden/>
              </w:rPr>
              <w:fldChar w:fldCharType="separate"/>
            </w:r>
            <w:r>
              <w:rPr>
                <w:webHidden/>
              </w:rPr>
              <w:t>8</w:t>
            </w:r>
            <w:r>
              <w:rPr>
                <w:webHidden/>
              </w:rPr>
              <w:fldChar w:fldCharType="end"/>
            </w:r>
          </w:hyperlink>
        </w:p>
        <w:p w14:paraId="3495AB90" w14:textId="005831AE" w:rsidR="00C71CAD" w:rsidRDefault="00C71CAD">
          <w:pPr>
            <w:pStyle w:val="TM2"/>
            <w:rPr>
              <w:rFonts w:cstheme="minorBidi"/>
              <w:bCs w:val="0"/>
              <w:kern w:val="2"/>
              <w:sz w:val="24"/>
              <w:szCs w:val="24"/>
              <w:lang w:val="fr-CD" w:eastAsia="fr-CD"/>
              <w14:ligatures w14:val="standardContextual"/>
            </w:rPr>
          </w:pPr>
          <w:hyperlink w:anchor="_Toc209298125" w:history="1">
            <w:r w:rsidRPr="0097315F">
              <w:rPr>
                <w:rStyle w:val="Lienhypertexte"/>
              </w:rPr>
              <w:t>Impôts et taxes</w:t>
            </w:r>
            <w:r>
              <w:rPr>
                <w:webHidden/>
              </w:rPr>
              <w:tab/>
            </w:r>
            <w:r>
              <w:rPr>
                <w:webHidden/>
              </w:rPr>
              <w:fldChar w:fldCharType="begin"/>
            </w:r>
            <w:r>
              <w:rPr>
                <w:webHidden/>
              </w:rPr>
              <w:instrText xml:space="preserve"> PAGEREF _Toc209298125 \h </w:instrText>
            </w:r>
            <w:r>
              <w:rPr>
                <w:webHidden/>
              </w:rPr>
            </w:r>
            <w:r>
              <w:rPr>
                <w:webHidden/>
              </w:rPr>
              <w:fldChar w:fldCharType="separate"/>
            </w:r>
            <w:r>
              <w:rPr>
                <w:webHidden/>
              </w:rPr>
              <w:t>9</w:t>
            </w:r>
            <w:r>
              <w:rPr>
                <w:webHidden/>
              </w:rPr>
              <w:fldChar w:fldCharType="end"/>
            </w:r>
          </w:hyperlink>
        </w:p>
        <w:p w14:paraId="6CE37360" w14:textId="2740D8D1"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26" w:history="1">
            <w:r w:rsidRPr="0097315F">
              <w:rPr>
                <w:rStyle w:val="Lienhypertexte"/>
                <w:b/>
                <w:caps/>
                <w:noProof/>
              </w:rPr>
              <w:t>ARTICLE 5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noProof/>
              </w:rPr>
              <w:t>O</w:t>
            </w:r>
            <w:r w:rsidRPr="0097315F">
              <w:rPr>
                <w:rStyle w:val="Lienhypertexte"/>
                <w:b/>
                <w:caps/>
                <w:noProof/>
              </w:rPr>
              <w:t>perations de verification et d’admission</w:t>
            </w:r>
            <w:r>
              <w:rPr>
                <w:noProof/>
                <w:webHidden/>
              </w:rPr>
              <w:tab/>
            </w:r>
            <w:r>
              <w:rPr>
                <w:noProof/>
                <w:webHidden/>
              </w:rPr>
              <w:fldChar w:fldCharType="begin"/>
            </w:r>
            <w:r>
              <w:rPr>
                <w:noProof/>
                <w:webHidden/>
              </w:rPr>
              <w:instrText xml:space="preserve"> PAGEREF _Toc209298126 \h </w:instrText>
            </w:r>
            <w:r>
              <w:rPr>
                <w:noProof/>
                <w:webHidden/>
              </w:rPr>
            </w:r>
            <w:r>
              <w:rPr>
                <w:noProof/>
                <w:webHidden/>
              </w:rPr>
              <w:fldChar w:fldCharType="separate"/>
            </w:r>
            <w:r>
              <w:rPr>
                <w:noProof/>
                <w:webHidden/>
              </w:rPr>
              <w:t>9</w:t>
            </w:r>
            <w:r>
              <w:rPr>
                <w:noProof/>
                <w:webHidden/>
              </w:rPr>
              <w:fldChar w:fldCharType="end"/>
            </w:r>
          </w:hyperlink>
        </w:p>
        <w:p w14:paraId="6CCE0F53" w14:textId="5CDD82B8" w:rsidR="00C71CAD" w:rsidRDefault="00C71CAD">
          <w:pPr>
            <w:pStyle w:val="TM2"/>
            <w:rPr>
              <w:rFonts w:cstheme="minorBidi"/>
              <w:bCs w:val="0"/>
              <w:kern w:val="2"/>
              <w:sz w:val="24"/>
              <w:szCs w:val="24"/>
              <w:lang w:val="fr-CD" w:eastAsia="fr-CD"/>
              <w14:ligatures w14:val="standardContextual"/>
            </w:rPr>
          </w:pPr>
          <w:hyperlink w:anchor="_Toc209298127" w:history="1">
            <w:r w:rsidRPr="0097315F">
              <w:rPr>
                <w:rStyle w:val="Lienhypertexte"/>
              </w:rPr>
              <w:t>Opérations de vérification</w:t>
            </w:r>
            <w:r>
              <w:rPr>
                <w:webHidden/>
              </w:rPr>
              <w:tab/>
            </w:r>
            <w:r>
              <w:rPr>
                <w:webHidden/>
              </w:rPr>
              <w:fldChar w:fldCharType="begin"/>
            </w:r>
            <w:r>
              <w:rPr>
                <w:webHidden/>
              </w:rPr>
              <w:instrText xml:space="preserve"> PAGEREF _Toc209298127 \h </w:instrText>
            </w:r>
            <w:r>
              <w:rPr>
                <w:webHidden/>
              </w:rPr>
            </w:r>
            <w:r>
              <w:rPr>
                <w:webHidden/>
              </w:rPr>
              <w:fldChar w:fldCharType="separate"/>
            </w:r>
            <w:r>
              <w:rPr>
                <w:webHidden/>
              </w:rPr>
              <w:t>9</w:t>
            </w:r>
            <w:r>
              <w:rPr>
                <w:webHidden/>
              </w:rPr>
              <w:fldChar w:fldCharType="end"/>
            </w:r>
          </w:hyperlink>
        </w:p>
        <w:p w14:paraId="382EE142" w14:textId="68FFE20A" w:rsidR="00C71CAD" w:rsidRDefault="00C71CAD">
          <w:pPr>
            <w:pStyle w:val="TM2"/>
            <w:rPr>
              <w:rFonts w:cstheme="minorBidi"/>
              <w:bCs w:val="0"/>
              <w:kern w:val="2"/>
              <w:sz w:val="24"/>
              <w:szCs w:val="24"/>
              <w:lang w:val="fr-CD" w:eastAsia="fr-CD"/>
              <w14:ligatures w14:val="standardContextual"/>
            </w:rPr>
          </w:pPr>
          <w:hyperlink w:anchor="_Toc209298128" w:history="1">
            <w:r w:rsidRPr="0097315F">
              <w:rPr>
                <w:rStyle w:val="Lienhypertexte"/>
              </w:rPr>
              <w:t>Admission des prestations et des fournitures</w:t>
            </w:r>
            <w:r>
              <w:rPr>
                <w:webHidden/>
              </w:rPr>
              <w:tab/>
            </w:r>
            <w:r>
              <w:rPr>
                <w:webHidden/>
              </w:rPr>
              <w:fldChar w:fldCharType="begin"/>
            </w:r>
            <w:r>
              <w:rPr>
                <w:webHidden/>
              </w:rPr>
              <w:instrText xml:space="preserve"> PAGEREF _Toc209298128 \h </w:instrText>
            </w:r>
            <w:r>
              <w:rPr>
                <w:webHidden/>
              </w:rPr>
            </w:r>
            <w:r>
              <w:rPr>
                <w:webHidden/>
              </w:rPr>
              <w:fldChar w:fldCharType="separate"/>
            </w:r>
            <w:r>
              <w:rPr>
                <w:webHidden/>
              </w:rPr>
              <w:t>9</w:t>
            </w:r>
            <w:r>
              <w:rPr>
                <w:webHidden/>
              </w:rPr>
              <w:fldChar w:fldCharType="end"/>
            </w:r>
          </w:hyperlink>
        </w:p>
        <w:p w14:paraId="79846F6C" w14:textId="0AFCE73C"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29" w:history="1">
            <w:r w:rsidRPr="0097315F">
              <w:rPr>
                <w:rStyle w:val="Lienhypertexte"/>
                <w:b/>
                <w:caps/>
                <w:noProof/>
              </w:rPr>
              <w:t>ARTICLE 6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Modalités spécifiques d’exécution</w:t>
            </w:r>
            <w:r>
              <w:rPr>
                <w:noProof/>
                <w:webHidden/>
              </w:rPr>
              <w:tab/>
            </w:r>
            <w:r>
              <w:rPr>
                <w:noProof/>
                <w:webHidden/>
              </w:rPr>
              <w:fldChar w:fldCharType="begin"/>
            </w:r>
            <w:r>
              <w:rPr>
                <w:noProof/>
                <w:webHidden/>
              </w:rPr>
              <w:instrText xml:space="preserve"> PAGEREF _Toc209298129 \h </w:instrText>
            </w:r>
            <w:r>
              <w:rPr>
                <w:noProof/>
                <w:webHidden/>
              </w:rPr>
            </w:r>
            <w:r>
              <w:rPr>
                <w:noProof/>
                <w:webHidden/>
              </w:rPr>
              <w:fldChar w:fldCharType="separate"/>
            </w:r>
            <w:r>
              <w:rPr>
                <w:noProof/>
                <w:webHidden/>
              </w:rPr>
              <w:t>9</w:t>
            </w:r>
            <w:r>
              <w:rPr>
                <w:noProof/>
                <w:webHidden/>
              </w:rPr>
              <w:fldChar w:fldCharType="end"/>
            </w:r>
          </w:hyperlink>
        </w:p>
        <w:p w14:paraId="68B38941" w14:textId="59A30361" w:rsidR="00C71CAD" w:rsidRDefault="00C71CAD">
          <w:pPr>
            <w:pStyle w:val="TM2"/>
            <w:rPr>
              <w:rFonts w:cstheme="minorBidi"/>
              <w:bCs w:val="0"/>
              <w:kern w:val="2"/>
              <w:sz w:val="24"/>
              <w:szCs w:val="24"/>
              <w:lang w:val="fr-CD" w:eastAsia="fr-CD"/>
              <w14:ligatures w14:val="standardContextual"/>
            </w:rPr>
          </w:pPr>
          <w:hyperlink w:anchor="_Toc209298130" w:history="1">
            <w:r w:rsidRPr="0097315F">
              <w:rPr>
                <w:rStyle w:val="Lienhypertexte"/>
              </w:rPr>
              <w:t>Tableau des livrables</w:t>
            </w:r>
            <w:r>
              <w:rPr>
                <w:webHidden/>
              </w:rPr>
              <w:tab/>
            </w:r>
            <w:r>
              <w:rPr>
                <w:webHidden/>
              </w:rPr>
              <w:fldChar w:fldCharType="begin"/>
            </w:r>
            <w:r>
              <w:rPr>
                <w:webHidden/>
              </w:rPr>
              <w:instrText xml:space="preserve"> PAGEREF _Toc209298130 \h </w:instrText>
            </w:r>
            <w:r>
              <w:rPr>
                <w:webHidden/>
              </w:rPr>
            </w:r>
            <w:r>
              <w:rPr>
                <w:webHidden/>
              </w:rPr>
              <w:fldChar w:fldCharType="separate"/>
            </w:r>
            <w:r>
              <w:rPr>
                <w:webHidden/>
              </w:rPr>
              <w:t>9</w:t>
            </w:r>
            <w:r>
              <w:rPr>
                <w:webHidden/>
              </w:rPr>
              <w:fldChar w:fldCharType="end"/>
            </w:r>
          </w:hyperlink>
        </w:p>
        <w:p w14:paraId="4AA568BD" w14:textId="7B1FEBFD" w:rsidR="00C71CAD" w:rsidRDefault="00C71CAD">
          <w:pPr>
            <w:pStyle w:val="TM2"/>
            <w:rPr>
              <w:rFonts w:cstheme="minorBidi"/>
              <w:bCs w:val="0"/>
              <w:kern w:val="2"/>
              <w:sz w:val="24"/>
              <w:szCs w:val="24"/>
              <w:lang w:val="fr-CD" w:eastAsia="fr-CD"/>
              <w14:ligatures w14:val="standardContextual"/>
            </w:rPr>
          </w:pPr>
          <w:hyperlink w:anchor="_Toc209298131" w:history="1">
            <w:r w:rsidRPr="0097315F">
              <w:rPr>
                <w:rStyle w:val="Lienhypertexte"/>
              </w:rPr>
              <w:t>Lieu d’exécution</w:t>
            </w:r>
            <w:r>
              <w:rPr>
                <w:webHidden/>
              </w:rPr>
              <w:tab/>
            </w:r>
            <w:r>
              <w:rPr>
                <w:webHidden/>
              </w:rPr>
              <w:fldChar w:fldCharType="begin"/>
            </w:r>
            <w:r>
              <w:rPr>
                <w:webHidden/>
              </w:rPr>
              <w:instrText xml:space="preserve"> PAGEREF _Toc209298131 \h </w:instrText>
            </w:r>
            <w:r>
              <w:rPr>
                <w:webHidden/>
              </w:rPr>
            </w:r>
            <w:r>
              <w:rPr>
                <w:webHidden/>
              </w:rPr>
              <w:fldChar w:fldCharType="separate"/>
            </w:r>
            <w:r>
              <w:rPr>
                <w:webHidden/>
              </w:rPr>
              <w:t>10</w:t>
            </w:r>
            <w:r>
              <w:rPr>
                <w:webHidden/>
              </w:rPr>
              <w:fldChar w:fldCharType="end"/>
            </w:r>
          </w:hyperlink>
        </w:p>
        <w:p w14:paraId="46B00A9A" w14:textId="1A064FE0" w:rsidR="00C71CAD" w:rsidRDefault="00C71CAD">
          <w:pPr>
            <w:pStyle w:val="TM2"/>
            <w:rPr>
              <w:rFonts w:cstheme="minorBidi"/>
              <w:bCs w:val="0"/>
              <w:kern w:val="2"/>
              <w:sz w:val="24"/>
              <w:szCs w:val="24"/>
              <w:lang w:val="fr-CD" w:eastAsia="fr-CD"/>
              <w14:ligatures w14:val="standardContextual"/>
            </w:rPr>
          </w:pPr>
          <w:hyperlink w:anchor="_Toc209298132" w:history="1">
            <w:r w:rsidRPr="0097315F">
              <w:rPr>
                <w:rStyle w:val="Lienhypertexte"/>
              </w:rPr>
              <w:t>Langue du contrat</w:t>
            </w:r>
            <w:r>
              <w:rPr>
                <w:webHidden/>
              </w:rPr>
              <w:tab/>
            </w:r>
            <w:r>
              <w:rPr>
                <w:webHidden/>
              </w:rPr>
              <w:fldChar w:fldCharType="begin"/>
            </w:r>
            <w:r>
              <w:rPr>
                <w:webHidden/>
              </w:rPr>
              <w:instrText xml:space="preserve"> PAGEREF _Toc209298132 \h </w:instrText>
            </w:r>
            <w:r>
              <w:rPr>
                <w:webHidden/>
              </w:rPr>
            </w:r>
            <w:r>
              <w:rPr>
                <w:webHidden/>
              </w:rPr>
              <w:fldChar w:fldCharType="separate"/>
            </w:r>
            <w:r>
              <w:rPr>
                <w:webHidden/>
              </w:rPr>
              <w:t>10</w:t>
            </w:r>
            <w:r>
              <w:rPr>
                <w:webHidden/>
              </w:rPr>
              <w:fldChar w:fldCharType="end"/>
            </w:r>
          </w:hyperlink>
        </w:p>
        <w:p w14:paraId="6A939E05" w14:textId="62BCC7F5" w:rsidR="00C71CAD" w:rsidRDefault="00C71CAD">
          <w:pPr>
            <w:pStyle w:val="TM2"/>
            <w:rPr>
              <w:rFonts w:cstheme="minorBidi"/>
              <w:bCs w:val="0"/>
              <w:kern w:val="2"/>
              <w:sz w:val="24"/>
              <w:szCs w:val="24"/>
              <w:lang w:val="fr-CD" w:eastAsia="fr-CD"/>
              <w14:ligatures w14:val="standardContextual"/>
            </w:rPr>
          </w:pPr>
          <w:hyperlink w:anchor="_Toc209298133" w:history="1">
            <w:r w:rsidRPr="0097315F">
              <w:rPr>
                <w:rStyle w:val="Lienhypertexte"/>
              </w:rPr>
              <w:t>Engagement du contractant</w:t>
            </w:r>
            <w:r>
              <w:rPr>
                <w:webHidden/>
              </w:rPr>
              <w:tab/>
            </w:r>
            <w:r>
              <w:rPr>
                <w:webHidden/>
              </w:rPr>
              <w:fldChar w:fldCharType="begin"/>
            </w:r>
            <w:r>
              <w:rPr>
                <w:webHidden/>
              </w:rPr>
              <w:instrText xml:space="preserve"> PAGEREF _Toc209298133 \h </w:instrText>
            </w:r>
            <w:r>
              <w:rPr>
                <w:webHidden/>
              </w:rPr>
            </w:r>
            <w:r>
              <w:rPr>
                <w:webHidden/>
              </w:rPr>
              <w:fldChar w:fldCharType="separate"/>
            </w:r>
            <w:r>
              <w:rPr>
                <w:webHidden/>
              </w:rPr>
              <w:t>10</w:t>
            </w:r>
            <w:r>
              <w:rPr>
                <w:webHidden/>
              </w:rPr>
              <w:fldChar w:fldCharType="end"/>
            </w:r>
          </w:hyperlink>
        </w:p>
        <w:p w14:paraId="3C220B1F" w14:textId="3A29CBAB" w:rsidR="00C71CAD" w:rsidRDefault="00C71CAD">
          <w:pPr>
            <w:pStyle w:val="TM2"/>
            <w:rPr>
              <w:rFonts w:cstheme="minorBidi"/>
              <w:bCs w:val="0"/>
              <w:kern w:val="2"/>
              <w:sz w:val="24"/>
              <w:szCs w:val="24"/>
              <w:lang w:val="fr-CD" w:eastAsia="fr-CD"/>
              <w14:ligatures w14:val="standardContextual"/>
            </w:rPr>
          </w:pPr>
          <w:hyperlink w:anchor="_Toc209298134" w:history="1">
            <w:r w:rsidRPr="0097315F">
              <w:rPr>
                <w:rStyle w:val="Lienhypertexte"/>
              </w:rPr>
              <w:t>Pouvoir hiérarchique et disciplinaire</w:t>
            </w:r>
            <w:r>
              <w:rPr>
                <w:webHidden/>
              </w:rPr>
              <w:tab/>
            </w:r>
            <w:r>
              <w:rPr>
                <w:webHidden/>
              </w:rPr>
              <w:fldChar w:fldCharType="begin"/>
            </w:r>
            <w:r>
              <w:rPr>
                <w:webHidden/>
              </w:rPr>
              <w:instrText xml:space="preserve"> PAGEREF _Toc209298134 \h </w:instrText>
            </w:r>
            <w:r>
              <w:rPr>
                <w:webHidden/>
              </w:rPr>
            </w:r>
            <w:r>
              <w:rPr>
                <w:webHidden/>
              </w:rPr>
              <w:fldChar w:fldCharType="separate"/>
            </w:r>
            <w:r>
              <w:rPr>
                <w:webHidden/>
              </w:rPr>
              <w:t>11</w:t>
            </w:r>
            <w:r>
              <w:rPr>
                <w:webHidden/>
              </w:rPr>
              <w:fldChar w:fldCharType="end"/>
            </w:r>
          </w:hyperlink>
        </w:p>
        <w:p w14:paraId="01116DEC" w14:textId="2A29F786" w:rsidR="00C71CAD" w:rsidRDefault="00C71CAD">
          <w:pPr>
            <w:pStyle w:val="TM2"/>
            <w:rPr>
              <w:rFonts w:cstheme="minorBidi"/>
              <w:bCs w:val="0"/>
              <w:kern w:val="2"/>
              <w:sz w:val="24"/>
              <w:szCs w:val="24"/>
              <w:lang w:val="fr-CD" w:eastAsia="fr-CD"/>
              <w14:ligatures w14:val="standardContextual"/>
            </w:rPr>
          </w:pPr>
          <w:hyperlink w:anchor="_Toc209298135" w:history="1">
            <w:r w:rsidRPr="0097315F">
              <w:rPr>
                <w:rStyle w:val="Lienhypertexte"/>
              </w:rPr>
              <w:t>Protection de la main-d'œuvre et conditions de travail</w:t>
            </w:r>
            <w:r>
              <w:rPr>
                <w:webHidden/>
              </w:rPr>
              <w:tab/>
            </w:r>
            <w:r>
              <w:rPr>
                <w:webHidden/>
              </w:rPr>
              <w:fldChar w:fldCharType="begin"/>
            </w:r>
            <w:r>
              <w:rPr>
                <w:webHidden/>
              </w:rPr>
              <w:instrText xml:space="preserve"> PAGEREF _Toc209298135 \h </w:instrText>
            </w:r>
            <w:r>
              <w:rPr>
                <w:webHidden/>
              </w:rPr>
            </w:r>
            <w:r>
              <w:rPr>
                <w:webHidden/>
              </w:rPr>
              <w:fldChar w:fldCharType="separate"/>
            </w:r>
            <w:r>
              <w:rPr>
                <w:webHidden/>
              </w:rPr>
              <w:t>11</w:t>
            </w:r>
            <w:r>
              <w:rPr>
                <w:webHidden/>
              </w:rPr>
              <w:fldChar w:fldCharType="end"/>
            </w:r>
          </w:hyperlink>
        </w:p>
        <w:p w14:paraId="14B2990E" w14:textId="338EE07B" w:rsidR="00C71CAD" w:rsidRDefault="00C71CAD">
          <w:pPr>
            <w:pStyle w:val="TM2"/>
            <w:rPr>
              <w:rFonts w:cstheme="minorBidi"/>
              <w:bCs w:val="0"/>
              <w:kern w:val="2"/>
              <w:sz w:val="24"/>
              <w:szCs w:val="24"/>
              <w:lang w:val="fr-CD" w:eastAsia="fr-CD"/>
              <w14:ligatures w14:val="standardContextual"/>
            </w:rPr>
          </w:pPr>
          <w:hyperlink w:anchor="_Toc209298136" w:history="1">
            <w:r w:rsidRPr="0097315F">
              <w:rPr>
                <w:rStyle w:val="Lienhypertexte"/>
              </w:rPr>
              <w:t>Protection de l'environnement, sécurité et santé</w:t>
            </w:r>
            <w:r>
              <w:rPr>
                <w:webHidden/>
              </w:rPr>
              <w:tab/>
            </w:r>
            <w:r>
              <w:rPr>
                <w:webHidden/>
              </w:rPr>
              <w:fldChar w:fldCharType="begin"/>
            </w:r>
            <w:r>
              <w:rPr>
                <w:webHidden/>
              </w:rPr>
              <w:instrText xml:space="preserve"> PAGEREF _Toc209298136 \h </w:instrText>
            </w:r>
            <w:r>
              <w:rPr>
                <w:webHidden/>
              </w:rPr>
            </w:r>
            <w:r>
              <w:rPr>
                <w:webHidden/>
              </w:rPr>
              <w:fldChar w:fldCharType="separate"/>
            </w:r>
            <w:r>
              <w:rPr>
                <w:webHidden/>
              </w:rPr>
              <w:t>11</w:t>
            </w:r>
            <w:r>
              <w:rPr>
                <w:webHidden/>
              </w:rPr>
              <w:fldChar w:fldCharType="end"/>
            </w:r>
          </w:hyperlink>
        </w:p>
        <w:p w14:paraId="22A668E8" w14:textId="2D4C55ED" w:rsidR="00C71CAD" w:rsidRDefault="00C71CAD">
          <w:pPr>
            <w:pStyle w:val="TM2"/>
            <w:rPr>
              <w:rFonts w:cstheme="minorBidi"/>
              <w:bCs w:val="0"/>
              <w:kern w:val="2"/>
              <w:sz w:val="24"/>
              <w:szCs w:val="24"/>
              <w:lang w:val="fr-CD" w:eastAsia="fr-CD"/>
              <w14:ligatures w14:val="standardContextual"/>
            </w:rPr>
          </w:pPr>
          <w:hyperlink w:anchor="_Toc209298137" w:history="1">
            <w:r w:rsidRPr="0097315F">
              <w:rPr>
                <w:rStyle w:val="Lienhypertexte"/>
              </w:rPr>
              <w:t>Confidentialité</w:t>
            </w:r>
            <w:r>
              <w:rPr>
                <w:webHidden/>
              </w:rPr>
              <w:tab/>
            </w:r>
            <w:r>
              <w:rPr>
                <w:webHidden/>
              </w:rPr>
              <w:fldChar w:fldCharType="begin"/>
            </w:r>
            <w:r>
              <w:rPr>
                <w:webHidden/>
              </w:rPr>
              <w:instrText xml:space="preserve"> PAGEREF _Toc209298137 \h </w:instrText>
            </w:r>
            <w:r>
              <w:rPr>
                <w:webHidden/>
              </w:rPr>
            </w:r>
            <w:r>
              <w:rPr>
                <w:webHidden/>
              </w:rPr>
              <w:fldChar w:fldCharType="separate"/>
            </w:r>
            <w:r>
              <w:rPr>
                <w:webHidden/>
              </w:rPr>
              <w:t>11</w:t>
            </w:r>
            <w:r>
              <w:rPr>
                <w:webHidden/>
              </w:rPr>
              <w:fldChar w:fldCharType="end"/>
            </w:r>
          </w:hyperlink>
        </w:p>
        <w:p w14:paraId="651361CF" w14:textId="7F71582B" w:rsidR="00C71CAD" w:rsidRDefault="00C71CAD">
          <w:pPr>
            <w:pStyle w:val="TM2"/>
            <w:rPr>
              <w:rFonts w:cstheme="minorBidi"/>
              <w:bCs w:val="0"/>
              <w:kern w:val="2"/>
              <w:sz w:val="24"/>
              <w:szCs w:val="24"/>
              <w:lang w:val="fr-CD" w:eastAsia="fr-CD"/>
              <w14:ligatures w14:val="standardContextual"/>
            </w:rPr>
          </w:pPr>
          <w:hyperlink w:anchor="_Toc209298138" w:history="1">
            <w:r w:rsidRPr="0097315F">
              <w:rPr>
                <w:rStyle w:val="Lienhypertexte"/>
              </w:rPr>
              <w:t>Assurance</w:t>
            </w:r>
            <w:r>
              <w:rPr>
                <w:webHidden/>
              </w:rPr>
              <w:tab/>
            </w:r>
            <w:r>
              <w:rPr>
                <w:webHidden/>
              </w:rPr>
              <w:fldChar w:fldCharType="begin"/>
            </w:r>
            <w:r>
              <w:rPr>
                <w:webHidden/>
              </w:rPr>
              <w:instrText xml:space="preserve"> PAGEREF _Toc209298138 \h </w:instrText>
            </w:r>
            <w:r>
              <w:rPr>
                <w:webHidden/>
              </w:rPr>
            </w:r>
            <w:r>
              <w:rPr>
                <w:webHidden/>
              </w:rPr>
              <w:fldChar w:fldCharType="separate"/>
            </w:r>
            <w:r>
              <w:rPr>
                <w:webHidden/>
              </w:rPr>
              <w:t>12</w:t>
            </w:r>
            <w:r>
              <w:rPr>
                <w:webHidden/>
              </w:rPr>
              <w:fldChar w:fldCharType="end"/>
            </w:r>
          </w:hyperlink>
        </w:p>
        <w:p w14:paraId="339C3C5F" w14:textId="386067C4" w:rsidR="00C71CAD" w:rsidRDefault="00C71CAD">
          <w:pPr>
            <w:pStyle w:val="TM2"/>
            <w:rPr>
              <w:rFonts w:cstheme="minorBidi"/>
              <w:bCs w:val="0"/>
              <w:kern w:val="2"/>
              <w:sz w:val="24"/>
              <w:szCs w:val="24"/>
              <w:lang w:val="fr-CD" w:eastAsia="fr-CD"/>
              <w14:ligatures w14:val="standardContextual"/>
            </w:rPr>
          </w:pPr>
          <w:hyperlink w:anchor="_Toc209298139" w:history="1">
            <w:r w:rsidRPr="0097315F">
              <w:rPr>
                <w:rStyle w:val="Lienhypertexte"/>
              </w:rPr>
              <w:t>Point de contact et communication</w:t>
            </w:r>
            <w:r>
              <w:rPr>
                <w:webHidden/>
              </w:rPr>
              <w:tab/>
            </w:r>
            <w:r>
              <w:rPr>
                <w:webHidden/>
              </w:rPr>
              <w:fldChar w:fldCharType="begin"/>
            </w:r>
            <w:r>
              <w:rPr>
                <w:webHidden/>
              </w:rPr>
              <w:instrText xml:space="preserve"> PAGEREF _Toc209298139 \h </w:instrText>
            </w:r>
            <w:r>
              <w:rPr>
                <w:webHidden/>
              </w:rPr>
            </w:r>
            <w:r>
              <w:rPr>
                <w:webHidden/>
              </w:rPr>
              <w:fldChar w:fldCharType="separate"/>
            </w:r>
            <w:r>
              <w:rPr>
                <w:webHidden/>
              </w:rPr>
              <w:t>12</w:t>
            </w:r>
            <w:r>
              <w:rPr>
                <w:webHidden/>
              </w:rPr>
              <w:fldChar w:fldCharType="end"/>
            </w:r>
          </w:hyperlink>
        </w:p>
        <w:p w14:paraId="0BC4D58B" w14:textId="034711D3"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40" w:history="1">
            <w:r w:rsidRPr="0097315F">
              <w:rPr>
                <w:rStyle w:val="Lienhypertexte"/>
                <w:b/>
                <w:caps/>
                <w:noProof/>
              </w:rPr>
              <w:t>ARTICLE 7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Clause de réexamen</w:t>
            </w:r>
            <w:r>
              <w:rPr>
                <w:noProof/>
                <w:webHidden/>
              </w:rPr>
              <w:tab/>
            </w:r>
            <w:r>
              <w:rPr>
                <w:noProof/>
                <w:webHidden/>
              </w:rPr>
              <w:fldChar w:fldCharType="begin"/>
            </w:r>
            <w:r>
              <w:rPr>
                <w:noProof/>
                <w:webHidden/>
              </w:rPr>
              <w:instrText xml:space="preserve"> PAGEREF _Toc209298140 \h </w:instrText>
            </w:r>
            <w:r>
              <w:rPr>
                <w:noProof/>
                <w:webHidden/>
              </w:rPr>
            </w:r>
            <w:r>
              <w:rPr>
                <w:noProof/>
                <w:webHidden/>
              </w:rPr>
              <w:fldChar w:fldCharType="separate"/>
            </w:r>
            <w:r>
              <w:rPr>
                <w:noProof/>
                <w:webHidden/>
              </w:rPr>
              <w:t>13</w:t>
            </w:r>
            <w:r>
              <w:rPr>
                <w:noProof/>
                <w:webHidden/>
              </w:rPr>
              <w:fldChar w:fldCharType="end"/>
            </w:r>
          </w:hyperlink>
        </w:p>
        <w:p w14:paraId="1940DE7C" w14:textId="45D69C00"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41" w:history="1">
            <w:r w:rsidRPr="0097315F">
              <w:rPr>
                <w:rStyle w:val="Lienhypertexte"/>
                <w:b/>
                <w:caps/>
                <w:noProof/>
              </w:rPr>
              <w:t>ARTICLE 8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_Toc209298141 \h </w:instrText>
            </w:r>
            <w:r>
              <w:rPr>
                <w:noProof/>
                <w:webHidden/>
              </w:rPr>
            </w:r>
            <w:r>
              <w:rPr>
                <w:noProof/>
                <w:webHidden/>
              </w:rPr>
              <w:fldChar w:fldCharType="separate"/>
            </w:r>
            <w:r>
              <w:rPr>
                <w:noProof/>
                <w:webHidden/>
              </w:rPr>
              <w:t>13</w:t>
            </w:r>
            <w:r>
              <w:rPr>
                <w:noProof/>
                <w:webHidden/>
              </w:rPr>
              <w:fldChar w:fldCharType="end"/>
            </w:r>
          </w:hyperlink>
        </w:p>
        <w:p w14:paraId="68A3FC3B" w14:textId="03864617" w:rsidR="00C71CAD" w:rsidRDefault="00C71CAD">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42" w:history="1">
            <w:r w:rsidRPr="0097315F">
              <w:rPr>
                <w:rStyle w:val="Lienhypertexte"/>
                <w:b/>
                <w:caps/>
                <w:noProof/>
              </w:rPr>
              <w:t>ARTICLE 9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noProof/>
              </w:rPr>
              <w:t>P</w:t>
            </w:r>
            <w:r w:rsidRPr="0097315F">
              <w:rPr>
                <w:rStyle w:val="Lienhypertexte"/>
                <w:b/>
                <w:caps/>
                <w:noProof/>
              </w:rPr>
              <w:t>énalités</w:t>
            </w:r>
            <w:r>
              <w:rPr>
                <w:noProof/>
                <w:webHidden/>
              </w:rPr>
              <w:tab/>
            </w:r>
            <w:r>
              <w:rPr>
                <w:noProof/>
                <w:webHidden/>
              </w:rPr>
              <w:fldChar w:fldCharType="begin"/>
            </w:r>
            <w:r>
              <w:rPr>
                <w:noProof/>
                <w:webHidden/>
              </w:rPr>
              <w:instrText xml:space="preserve"> PAGEREF _Toc209298142 \h </w:instrText>
            </w:r>
            <w:r>
              <w:rPr>
                <w:noProof/>
                <w:webHidden/>
              </w:rPr>
            </w:r>
            <w:r>
              <w:rPr>
                <w:noProof/>
                <w:webHidden/>
              </w:rPr>
              <w:fldChar w:fldCharType="separate"/>
            </w:r>
            <w:r>
              <w:rPr>
                <w:noProof/>
                <w:webHidden/>
              </w:rPr>
              <w:t>13</w:t>
            </w:r>
            <w:r>
              <w:rPr>
                <w:noProof/>
                <w:webHidden/>
              </w:rPr>
              <w:fldChar w:fldCharType="end"/>
            </w:r>
          </w:hyperlink>
        </w:p>
        <w:p w14:paraId="761064AF" w14:textId="747DF13D" w:rsidR="00C71CAD" w:rsidRDefault="00C71CAD">
          <w:pPr>
            <w:pStyle w:val="TM2"/>
            <w:rPr>
              <w:rFonts w:cstheme="minorBidi"/>
              <w:bCs w:val="0"/>
              <w:kern w:val="2"/>
              <w:sz w:val="24"/>
              <w:szCs w:val="24"/>
              <w:lang w:val="fr-CD" w:eastAsia="fr-CD"/>
              <w14:ligatures w14:val="standardContextual"/>
            </w:rPr>
          </w:pPr>
          <w:hyperlink w:anchor="_Toc209298143" w:history="1">
            <w:r w:rsidRPr="0097315F">
              <w:rPr>
                <w:rStyle w:val="Lienhypertexte"/>
                <w:b/>
              </w:rPr>
              <w:t>Pénalités sur livrables documentaires périodiques</w:t>
            </w:r>
            <w:r>
              <w:rPr>
                <w:webHidden/>
              </w:rPr>
              <w:tab/>
            </w:r>
            <w:r>
              <w:rPr>
                <w:webHidden/>
              </w:rPr>
              <w:fldChar w:fldCharType="begin"/>
            </w:r>
            <w:r>
              <w:rPr>
                <w:webHidden/>
              </w:rPr>
              <w:instrText xml:space="preserve"> PAGEREF _Toc209298143 \h </w:instrText>
            </w:r>
            <w:r>
              <w:rPr>
                <w:webHidden/>
              </w:rPr>
            </w:r>
            <w:r>
              <w:rPr>
                <w:webHidden/>
              </w:rPr>
              <w:fldChar w:fldCharType="separate"/>
            </w:r>
            <w:r>
              <w:rPr>
                <w:webHidden/>
              </w:rPr>
              <w:t>14</w:t>
            </w:r>
            <w:r>
              <w:rPr>
                <w:webHidden/>
              </w:rPr>
              <w:fldChar w:fldCharType="end"/>
            </w:r>
          </w:hyperlink>
        </w:p>
        <w:p w14:paraId="6DF37413" w14:textId="7BFC9226" w:rsidR="00C71CAD" w:rsidRDefault="00C71CAD">
          <w:pPr>
            <w:pStyle w:val="TM2"/>
            <w:rPr>
              <w:rFonts w:cstheme="minorBidi"/>
              <w:bCs w:val="0"/>
              <w:kern w:val="2"/>
              <w:sz w:val="24"/>
              <w:szCs w:val="24"/>
              <w:lang w:val="fr-CD" w:eastAsia="fr-CD"/>
              <w14:ligatures w14:val="standardContextual"/>
            </w:rPr>
          </w:pPr>
          <w:hyperlink w:anchor="_Toc209298144" w:history="1">
            <w:r w:rsidRPr="0097315F">
              <w:rPr>
                <w:rStyle w:val="Lienhypertexte"/>
                <w:b/>
              </w:rPr>
              <w:t>Pénalités sur remise d’un livrable</w:t>
            </w:r>
            <w:r>
              <w:rPr>
                <w:webHidden/>
              </w:rPr>
              <w:tab/>
            </w:r>
            <w:r>
              <w:rPr>
                <w:webHidden/>
              </w:rPr>
              <w:fldChar w:fldCharType="begin"/>
            </w:r>
            <w:r>
              <w:rPr>
                <w:webHidden/>
              </w:rPr>
              <w:instrText xml:space="preserve"> PAGEREF _Toc209298144 \h </w:instrText>
            </w:r>
            <w:r>
              <w:rPr>
                <w:webHidden/>
              </w:rPr>
            </w:r>
            <w:r>
              <w:rPr>
                <w:webHidden/>
              </w:rPr>
              <w:fldChar w:fldCharType="separate"/>
            </w:r>
            <w:r>
              <w:rPr>
                <w:webHidden/>
              </w:rPr>
              <w:t>14</w:t>
            </w:r>
            <w:r>
              <w:rPr>
                <w:webHidden/>
              </w:rPr>
              <w:fldChar w:fldCharType="end"/>
            </w:r>
          </w:hyperlink>
        </w:p>
        <w:p w14:paraId="2FB8E953" w14:textId="7761FEC7" w:rsidR="00C71CAD" w:rsidRDefault="00C71CAD">
          <w:pPr>
            <w:pStyle w:val="TM2"/>
            <w:rPr>
              <w:rFonts w:cstheme="minorBidi"/>
              <w:bCs w:val="0"/>
              <w:kern w:val="2"/>
              <w:sz w:val="24"/>
              <w:szCs w:val="24"/>
              <w:lang w:val="fr-CD" w:eastAsia="fr-CD"/>
              <w14:ligatures w14:val="standardContextual"/>
            </w:rPr>
          </w:pPr>
          <w:hyperlink w:anchor="_Toc209298145" w:history="1">
            <w:r w:rsidRPr="0097315F">
              <w:rPr>
                <w:rStyle w:val="Lienhypertexte"/>
                <w:b/>
              </w:rPr>
              <w:t>Pénalités sur la mobilisation terrain et la mobilisation effective</w:t>
            </w:r>
            <w:r>
              <w:rPr>
                <w:webHidden/>
              </w:rPr>
              <w:tab/>
            </w:r>
            <w:r>
              <w:rPr>
                <w:webHidden/>
              </w:rPr>
              <w:fldChar w:fldCharType="begin"/>
            </w:r>
            <w:r>
              <w:rPr>
                <w:webHidden/>
              </w:rPr>
              <w:instrText xml:space="preserve"> PAGEREF _Toc209298145 \h </w:instrText>
            </w:r>
            <w:r>
              <w:rPr>
                <w:webHidden/>
              </w:rPr>
            </w:r>
            <w:r>
              <w:rPr>
                <w:webHidden/>
              </w:rPr>
              <w:fldChar w:fldCharType="separate"/>
            </w:r>
            <w:r>
              <w:rPr>
                <w:webHidden/>
              </w:rPr>
              <w:t>14</w:t>
            </w:r>
            <w:r>
              <w:rPr>
                <w:webHidden/>
              </w:rPr>
              <w:fldChar w:fldCharType="end"/>
            </w:r>
          </w:hyperlink>
        </w:p>
        <w:p w14:paraId="63DBE8B2" w14:textId="68E0CE05"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46" w:history="1">
            <w:r w:rsidRPr="0097315F">
              <w:rPr>
                <w:rStyle w:val="Lienhypertexte"/>
                <w:b/>
                <w:caps/>
                <w:noProof/>
              </w:rPr>
              <w:t>ARTICLE 10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Propriété intellectuelle</w:t>
            </w:r>
            <w:r>
              <w:rPr>
                <w:noProof/>
                <w:webHidden/>
              </w:rPr>
              <w:tab/>
            </w:r>
            <w:r>
              <w:rPr>
                <w:noProof/>
                <w:webHidden/>
              </w:rPr>
              <w:fldChar w:fldCharType="begin"/>
            </w:r>
            <w:r>
              <w:rPr>
                <w:noProof/>
                <w:webHidden/>
              </w:rPr>
              <w:instrText xml:space="preserve"> PAGEREF _Toc209298146 \h </w:instrText>
            </w:r>
            <w:r>
              <w:rPr>
                <w:noProof/>
                <w:webHidden/>
              </w:rPr>
            </w:r>
            <w:r>
              <w:rPr>
                <w:noProof/>
                <w:webHidden/>
              </w:rPr>
              <w:fldChar w:fldCharType="separate"/>
            </w:r>
            <w:r>
              <w:rPr>
                <w:noProof/>
                <w:webHidden/>
              </w:rPr>
              <w:t>14</w:t>
            </w:r>
            <w:r>
              <w:rPr>
                <w:noProof/>
                <w:webHidden/>
              </w:rPr>
              <w:fldChar w:fldCharType="end"/>
            </w:r>
          </w:hyperlink>
        </w:p>
        <w:p w14:paraId="067AE2D0" w14:textId="7A32C5DC" w:rsidR="00C71CAD" w:rsidRDefault="00C71CAD">
          <w:pPr>
            <w:pStyle w:val="TM2"/>
            <w:rPr>
              <w:rFonts w:cstheme="minorBidi"/>
              <w:bCs w:val="0"/>
              <w:kern w:val="2"/>
              <w:sz w:val="24"/>
              <w:szCs w:val="24"/>
              <w:lang w:val="fr-CD" w:eastAsia="fr-CD"/>
              <w14:ligatures w14:val="standardContextual"/>
            </w:rPr>
          </w:pPr>
          <w:hyperlink w:anchor="_Toc209298147" w:history="1">
            <w:r w:rsidRPr="0097315F">
              <w:rPr>
                <w:rStyle w:val="Lienhypertexte"/>
              </w:rPr>
              <w:t>Définitions</w:t>
            </w:r>
            <w:r>
              <w:rPr>
                <w:webHidden/>
              </w:rPr>
              <w:tab/>
            </w:r>
            <w:r>
              <w:rPr>
                <w:webHidden/>
              </w:rPr>
              <w:fldChar w:fldCharType="begin"/>
            </w:r>
            <w:r>
              <w:rPr>
                <w:webHidden/>
              </w:rPr>
              <w:instrText xml:space="preserve"> PAGEREF _Toc209298147 \h </w:instrText>
            </w:r>
            <w:r>
              <w:rPr>
                <w:webHidden/>
              </w:rPr>
            </w:r>
            <w:r>
              <w:rPr>
                <w:webHidden/>
              </w:rPr>
              <w:fldChar w:fldCharType="separate"/>
            </w:r>
            <w:r>
              <w:rPr>
                <w:webHidden/>
              </w:rPr>
              <w:t>14</w:t>
            </w:r>
            <w:r>
              <w:rPr>
                <w:webHidden/>
              </w:rPr>
              <w:fldChar w:fldCharType="end"/>
            </w:r>
          </w:hyperlink>
        </w:p>
        <w:p w14:paraId="335BF97D" w14:textId="336CDE9F" w:rsidR="00C71CAD" w:rsidRDefault="00C71CAD">
          <w:pPr>
            <w:pStyle w:val="TM2"/>
            <w:rPr>
              <w:rFonts w:cstheme="minorBidi"/>
              <w:bCs w:val="0"/>
              <w:kern w:val="2"/>
              <w:sz w:val="24"/>
              <w:szCs w:val="24"/>
              <w:lang w:val="fr-CD" w:eastAsia="fr-CD"/>
              <w14:ligatures w14:val="standardContextual"/>
            </w:rPr>
          </w:pPr>
          <w:hyperlink w:anchor="_Toc209298148" w:history="1">
            <w:r w:rsidRPr="0097315F">
              <w:rPr>
                <w:rStyle w:val="Lienhypertexte"/>
              </w:rPr>
              <w:t>Propriété des résultats</w:t>
            </w:r>
            <w:r>
              <w:rPr>
                <w:webHidden/>
              </w:rPr>
              <w:tab/>
            </w:r>
            <w:r>
              <w:rPr>
                <w:webHidden/>
              </w:rPr>
              <w:fldChar w:fldCharType="begin"/>
            </w:r>
            <w:r>
              <w:rPr>
                <w:webHidden/>
              </w:rPr>
              <w:instrText xml:space="preserve"> PAGEREF _Toc209298148 \h </w:instrText>
            </w:r>
            <w:r>
              <w:rPr>
                <w:webHidden/>
              </w:rPr>
            </w:r>
            <w:r>
              <w:rPr>
                <w:webHidden/>
              </w:rPr>
              <w:fldChar w:fldCharType="separate"/>
            </w:r>
            <w:r>
              <w:rPr>
                <w:webHidden/>
              </w:rPr>
              <w:t>14</w:t>
            </w:r>
            <w:r>
              <w:rPr>
                <w:webHidden/>
              </w:rPr>
              <w:fldChar w:fldCharType="end"/>
            </w:r>
          </w:hyperlink>
        </w:p>
        <w:p w14:paraId="6A7F0587" w14:textId="48B94CD2" w:rsidR="00C71CAD" w:rsidRDefault="00C71CAD">
          <w:pPr>
            <w:pStyle w:val="TM2"/>
            <w:rPr>
              <w:rFonts w:cstheme="minorBidi"/>
              <w:bCs w:val="0"/>
              <w:kern w:val="2"/>
              <w:sz w:val="24"/>
              <w:szCs w:val="24"/>
              <w:lang w:val="fr-CD" w:eastAsia="fr-CD"/>
              <w14:ligatures w14:val="standardContextual"/>
            </w:rPr>
          </w:pPr>
          <w:hyperlink w:anchor="_Toc209298149" w:history="1">
            <w:r w:rsidRPr="0097315F">
              <w:rPr>
                <w:rStyle w:val="Lienhypertexte"/>
              </w:rPr>
              <w:t>Exploitation des résultats</w:t>
            </w:r>
            <w:r>
              <w:rPr>
                <w:webHidden/>
              </w:rPr>
              <w:tab/>
            </w:r>
            <w:r>
              <w:rPr>
                <w:webHidden/>
              </w:rPr>
              <w:fldChar w:fldCharType="begin"/>
            </w:r>
            <w:r>
              <w:rPr>
                <w:webHidden/>
              </w:rPr>
              <w:instrText xml:space="preserve"> PAGEREF _Toc209298149 \h </w:instrText>
            </w:r>
            <w:r>
              <w:rPr>
                <w:webHidden/>
              </w:rPr>
            </w:r>
            <w:r>
              <w:rPr>
                <w:webHidden/>
              </w:rPr>
              <w:fldChar w:fldCharType="separate"/>
            </w:r>
            <w:r>
              <w:rPr>
                <w:webHidden/>
              </w:rPr>
              <w:t>15</w:t>
            </w:r>
            <w:r>
              <w:rPr>
                <w:webHidden/>
              </w:rPr>
              <w:fldChar w:fldCharType="end"/>
            </w:r>
          </w:hyperlink>
        </w:p>
        <w:p w14:paraId="2603F312" w14:textId="276F0AFE" w:rsidR="00C71CAD" w:rsidRDefault="00C71CAD">
          <w:pPr>
            <w:pStyle w:val="TM2"/>
            <w:rPr>
              <w:rFonts w:cstheme="minorBidi"/>
              <w:bCs w:val="0"/>
              <w:kern w:val="2"/>
              <w:sz w:val="24"/>
              <w:szCs w:val="24"/>
              <w:lang w:val="fr-CD" w:eastAsia="fr-CD"/>
              <w14:ligatures w14:val="standardContextual"/>
            </w:rPr>
          </w:pPr>
          <w:hyperlink w:anchor="_Toc209298150" w:history="1">
            <w:r w:rsidRPr="0097315F">
              <w:rPr>
                <w:rStyle w:val="Lienhypertexte"/>
              </w:rPr>
              <w:t>Licence sur les Droits Préexistants</w:t>
            </w:r>
            <w:r>
              <w:rPr>
                <w:webHidden/>
              </w:rPr>
              <w:tab/>
            </w:r>
            <w:r>
              <w:rPr>
                <w:webHidden/>
              </w:rPr>
              <w:fldChar w:fldCharType="begin"/>
            </w:r>
            <w:r>
              <w:rPr>
                <w:webHidden/>
              </w:rPr>
              <w:instrText xml:space="preserve"> PAGEREF _Toc209298150 \h </w:instrText>
            </w:r>
            <w:r>
              <w:rPr>
                <w:webHidden/>
              </w:rPr>
            </w:r>
            <w:r>
              <w:rPr>
                <w:webHidden/>
              </w:rPr>
              <w:fldChar w:fldCharType="separate"/>
            </w:r>
            <w:r>
              <w:rPr>
                <w:webHidden/>
              </w:rPr>
              <w:t>15</w:t>
            </w:r>
            <w:r>
              <w:rPr>
                <w:webHidden/>
              </w:rPr>
              <w:fldChar w:fldCharType="end"/>
            </w:r>
          </w:hyperlink>
        </w:p>
        <w:p w14:paraId="0090CA04" w14:textId="6E50AF12" w:rsidR="00C71CAD" w:rsidRDefault="00C71CAD">
          <w:pPr>
            <w:pStyle w:val="TM2"/>
            <w:rPr>
              <w:rFonts w:cstheme="minorBidi"/>
              <w:bCs w:val="0"/>
              <w:kern w:val="2"/>
              <w:sz w:val="24"/>
              <w:szCs w:val="24"/>
              <w:lang w:val="fr-CD" w:eastAsia="fr-CD"/>
              <w14:ligatures w14:val="standardContextual"/>
            </w:rPr>
          </w:pPr>
          <w:hyperlink w:anchor="_Toc209298151" w:history="1">
            <w:r w:rsidRPr="0097315F">
              <w:rPr>
                <w:rStyle w:val="Lienhypertexte"/>
              </w:rPr>
              <w:t>Garanties</w:t>
            </w:r>
            <w:r>
              <w:rPr>
                <w:webHidden/>
              </w:rPr>
              <w:tab/>
            </w:r>
            <w:r>
              <w:rPr>
                <w:webHidden/>
              </w:rPr>
              <w:fldChar w:fldCharType="begin"/>
            </w:r>
            <w:r>
              <w:rPr>
                <w:webHidden/>
              </w:rPr>
              <w:instrText xml:space="preserve"> PAGEREF _Toc209298151 \h </w:instrText>
            </w:r>
            <w:r>
              <w:rPr>
                <w:webHidden/>
              </w:rPr>
            </w:r>
            <w:r>
              <w:rPr>
                <w:webHidden/>
              </w:rPr>
              <w:fldChar w:fldCharType="separate"/>
            </w:r>
            <w:r>
              <w:rPr>
                <w:webHidden/>
              </w:rPr>
              <w:t>16</w:t>
            </w:r>
            <w:r>
              <w:rPr>
                <w:webHidden/>
              </w:rPr>
              <w:fldChar w:fldCharType="end"/>
            </w:r>
          </w:hyperlink>
        </w:p>
        <w:p w14:paraId="4DA2B213" w14:textId="0373A02C" w:rsidR="00C71CAD" w:rsidRDefault="00C71CAD">
          <w:pPr>
            <w:pStyle w:val="TM2"/>
            <w:rPr>
              <w:rFonts w:cstheme="minorBidi"/>
              <w:bCs w:val="0"/>
              <w:kern w:val="2"/>
              <w:sz w:val="24"/>
              <w:szCs w:val="24"/>
              <w:lang w:val="fr-CD" w:eastAsia="fr-CD"/>
              <w14:ligatures w14:val="standardContextual"/>
            </w:rPr>
          </w:pPr>
          <w:hyperlink w:anchor="_Toc209298152" w:history="1">
            <w:r w:rsidRPr="0097315F">
              <w:rPr>
                <w:rStyle w:val="Lienhypertexte"/>
              </w:rPr>
              <w:t>Droits à l’image</w:t>
            </w:r>
            <w:r>
              <w:rPr>
                <w:webHidden/>
              </w:rPr>
              <w:tab/>
            </w:r>
            <w:r>
              <w:rPr>
                <w:webHidden/>
              </w:rPr>
              <w:fldChar w:fldCharType="begin"/>
            </w:r>
            <w:r>
              <w:rPr>
                <w:webHidden/>
              </w:rPr>
              <w:instrText xml:space="preserve"> PAGEREF _Toc209298152 \h </w:instrText>
            </w:r>
            <w:r>
              <w:rPr>
                <w:webHidden/>
              </w:rPr>
            </w:r>
            <w:r>
              <w:rPr>
                <w:webHidden/>
              </w:rPr>
              <w:fldChar w:fldCharType="separate"/>
            </w:r>
            <w:r>
              <w:rPr>
                <w:webHidden/>
              </w:rPr>
              <w:t>16</w:t>
            </w:r>
            <w:r>
              <w:rPr>
                <w:webHidden/>
              </w:rPr>
              <w:fldChar w:fldCharType="end"/>
            </w:r>
          </w:hyperlink>
        </w:p>
        <w:p w14:paraId="75966CB3" w14:textId="4025CB4F"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53" w:history="1">
            <w:r w:rsidRPr="0097315F">
              <w:rPr>
                <w:rStyle w:val="Lienhypertexte"/>
                <w:b/>
                <w:caps/>
                <w:noProof/>
              </w:rPr>
              <w:t>ARTICLE 11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Résiliation du contrat</w:t>
            </w:r>
            <w:r>
              <w:rPr>
                <w:noProof/>
                <w:webHidden/>
              </w:rPr>
              <w:tab/>
            </w:r>
            <w:r>
              <w:rPr>
                <w:noProof/>
                <w:webHidden/>
              </w:rPr>
              <w:fldChar w:fldCharType="begin"/>
            </w:r>
            <w:r>
              <w:rPr>
                <w:noProof/>
                <w:webHidden/>
              </w:rPr>
              <w:instrText xml:space="preserve"> PAGEREF _Toc209298153 \h </w:instrText>
            </w:r>
            <w:r>
              <w:rPr>
                <w:noProof/>
                <w:webHidden/>
              </w:rPr>
            </w:r>
            <w:r>
              <w:rPr>
                <w:noProof/>
                <w:webHidden/>
              </w:rPr>
              <w:fldChar w:fldCharType="separate"/>
            </w:r>
            <w:r>
              <w:rPr>
                <w:noProof/>
                <w:webHidden/>
              </w:rPr>
              <w:t>16</w:t>
            </w:r>
            <w:r>
              <w:rPr>
                <w:noProof/>
                <w:webHidden/>
              </w:rPr>
              <w:fldChar w:fldCharType="end"/>
            </w:r>
          </w:hyperlink>
        </w:p>
        <w:p w14:paraId="26D5069D" w14:textId="55690274" w:rsidR="00C71CAD" w:rsidRDefault="00C71CAD">
          <w:pPr>
            <w:pStyle w:val="TM2"/>
            <w:rPr>
              <w:rFonts w:cstheme="minorBidi"/>
              <w:bCs w:val="0"/>
              <w:kern w:val="2"/>
              <w:sz w:val="24"/>
              <w:szCs w:val="24"/>
              <w:lang w:val="fr-CD" w:eastAsia="fr-CD"/>
              <w14:ligatures w14:val="standardContextual"/>
            </w:rPr>
          </w:pPr>
          <w:hyperlink w:anchor="_Toc209298154" w:history="1">
            <w:r w:rsidRPr="0097315F">
              <w:rPr>
                <w:rStyle w:val="Lienhypertexte"/>
              </w:rPr>
              <w:t>Modalités générales de résiliation</w:t>
            </w:r>
            <w:r>
              <w:rPr>
                <w:webHidden/>
              </w:rPr>
              <w:tab/>
            </w:r>
            <w:r>
              <w:rPr>
                <w:webHidden/>
              </w:rPr>
              <w:fldChar w:fldCharType="begin"/>
            </w:r>
            <w:r>
              <w:rPr>
                <w:webHidden/>
              </w:rPr>
              <w:instrText xml:space="preserve"> PAGEREF _Toc209298154 \h </w:instrText>
            </w:r>
            <w:r>
              <w:rPr>
                <w:webHidden/>
              </w:rPr>
            </w:r>
            <w:r>
              <w:rPr>
                <w:webHidden/>
              </w:rPr>
              <w:fldChar w:fldCharType="separate"/>
            </w:r>
            <w:r>
              <w:rPr>
                <w:webHidden/>
              </w:rPr>
              <w:t>16</w:t>
            </w:r>
            <w:r>
              <w:rPr>
                <w:webHidden/>
              </w:rPr>
              <w:fldChar w:fldCharType="end"/>
            </w:r>
          </w:hyperlink>
        </w:p>
        <w:p w14:paraId="556B8AFA" w14:textId="05C850C4" w:rsidR="00C71CAD" w:rsidRDefault="00C71CAD">
          <w:pPr>
            <w:pStyle w:val="TM2"/>
            <w:rPr>
              <w:rFonts w:cstheme="minorBidi"/>
              <w:bCs w:val="0"/>
              <w:kern w:val="2"/>
              <w:sz w:val="24"/>
              <w:szCs w:val="24"/>
              <w:lang w:val="fr-CD" w:eastAsia="fr-CD"/>
              <w14:ligatures w14:val="standardContextual"/>
            </w:rPr>
          </w:pPr>
          <w:hyperlink w:anchor="_Toc209298155" w:history="1">
            <w:r w:rsidRPr="0097315F">
              <w:rPr>
                <w:rStyle w:val="Lienhypertexte"/>
              </w:rPr>
              <w:t>Résiliation du contrat en cas d’indisponibilité du bureau d’études désigné</w:t>
            </w:r>
            <w:r>
              <w:rPr>
                <w:webHidden/>
              </w:rPr>
              <w:tab/>
            </w:r>
            <w:r>
              <w:rPr>
                <w:webHidden/>
              </w:rPr>
              <w:fldChar w:fldCharType="begin"/>
            </w:r>
            <w:r>
              <w:rPr>
                <w:webHidden/>
              </w:rPr>
              <w:instrText xml:space="preserve"> PAGEREF _Toc209298155 \h </w:instrText>
            </w:r>
            <w:r>
              <w:rPr>
                <w:webHidden/>
              </w:rPr>
            </w:r>
            <w:r>
              <w:rPr>
                <w:webHidden/>
              </w:rPr>
              <w:fldChar w:fldCharType="separate"/>
            </w:r>
            <w:r>
              <w:rPr>
                <w:webHidden/>
              </w:rPr>
              <w:t>16</w:t>
            </w:r>
            <w:r>
              <w:rPr>
                <w:webHidden/>
              </w:rPr>
              <w:fldChar w:fldCharType="end"/>
            </w:r>
          </w:hyperlink>
        </w:p>
        <w:p w14:paraId="19BF7FC6" w14:textId="53F3F015" w:rsidR="00C71CAD" w:rsidRDefault="00C71CAD">
          <w:pPr>
            <w:pStyle w:val="TM2"/>
            <w:rPr>
              <w:rFonts w:cstheme="minorBidi"/>
              <w:bCs w:val="0"/>
              <w:kern w:val="2"/>
              <w:sz w:val="24"/>
              <w:szCs w:val="24"/>
              <w:lang w:val="fr-CD" w:eastAsia="fr-CD"/>
              <w14:ligatures w14:val="standardContextual"/>
            </w:rPr>
          </w:pPr>
          <w:hyperlink w:anchor="_Toc209298156" w:history="1">
            <w:r w:rsidRPr="0097315F">
              <w:rPr>
                <w:rStyle w:val="Lienhypertexte"/>
              </w:rPr>
              <w:t>Procédure</w:t>
            </w:r>
            <w:r>
              <w:rPr>
                <w:webHidden/>
              </w:rPr>
              <w:tab/>
            </w:r>
            <w:r>
              <w:rPr>
                <w:webHidden/>
              </w:rPr>
              <w:fldChar w:fldCharType="begin"/>
            </w:r>
            <w:r>
              <w:rPr>
                <w:webHidden/>
              </w:rPr>
              <w:instrText xml:space="preserve"> PAGEREF _Toc209298156 \h </w:instrText>
            </w:r>
            <w:r>
              <w:rPr>
                <w:webHidden/>
              </w:rPr>
            </w:r>
            <w:r>
              <w:rPr>
                <w:webHidden/>
              </w:rPr>
              <w:fldChar w:fldCharType="separate"/>
            </w:r>
            <w:r>
              <w:rPr>
                <w:webHidden/>
              </w:rPr>
              <w:t>16</w:t>
            </w:r>
            <w:r>
              <w:rPr>
                <w:webHidden/>
              </w:rPr>
              <w:fldChar w:fldCharType="end"/>
            </w:r>
          </w:hyperlink>
        </w:p>
        <w:p w14:paraId="6295986F" w14:textId="64180DE6"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57" w:history="1">
            <w:r w:rsidRPr="0097315F">
              <w:rPr>
                <w:rStyle w:val="Lienhypertexte"/>
                <w:b/>
                <w:caps/>
                <w:noProof/>
              </w:rPr>
              <w:t>ARTICLE 12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Gestion des données a cARACTERE PERSONNEL</w:t>
            </w:r>
            <w:r>
              <w:rPr>
                <w:noProof/>
                <w:webHidden/>
              </w:rPr>
              <w:tab/>
            </w:r>
            <w:r>
              <w:rPr>
                <w:noProof/>
                <w:webHidden/>
              </w:rPr>
              <w:fldChar w:fldCharType="begin"/>
            </w:r>
            <w:r>
              <w:rPr>
                <w:noProof/>
                <w:webHidden/>
              </w:rPr>
              <w:instrText xml:space="preserve"> PAGEREF _Toc209298157 \h </w:instrText>
            </w:r>
            <w:r>
              <w:rPr>
                <w:noProof/>
                <w:webHidden/>
              </w:rPr>
            </w:r>
            <w:r>
              <w:rPr>
                <w:noProof/>
                <w:webHidden/>
              </w:rPr>
              <w:fldChar w:fldCharType="separate"/>
            </w:r>
            <w:r>
              <w:rPr>
                <w:noProof/>
                <w:webHidden/>
              </w:rPr>
              <w:t>17</w:t>
            </w:r>
            <w:r>
              <w:rPr>
                <w:noProof/>
                <w:webHidden/>
              </w:rPr>
              <w:fldChar w:fldCharType="end"/>
            </w:r>
          </w:hyperlink>
        </w:p>
        <w:p w14:paraId="2005BB6F" w14:textId="110665BD"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58" w:history="1">
            <w:r w:rsidRPr="0097315F">
              <w:rPr>
                <w:rStyle w:val="Lienhypertexte"/>
                <w:b/>
                <w:caps/>
                <w:noProof/>
              </w:rPr>
              <w:t>ARTICLE 13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_Toc209298158 \h </w:instrText>
            </w:r>
            <w:r>
              <w:rPr>
                <w:noProof/>
                <w:webHidden/>
              </w:rPr>
            </w:r>
            <w:r>
              <w:rPr>
                <w:noProof/>
                <w:webHidden/>
              </w:rPr>
              <w:fldChar w:fldCharType="separate"/>
            </w:r>
            <w:r>
              <w:rPr>
                <w:noProof/>
                <w:webHidden/>
              </w:rPr>
              <w:t>19</w:t>
            </w:r>
            <w:r>
              <w:rPr>
                <w:noProof/>
                <w:webHidden/>
              </w:rPr>
              <w:fldChar w:fldCharType="end"/>
            </w:r>
          </w:hyperlink>
        </w:p>
        <w:p w14:paraId="16F45463" w14:textId="04E323D1"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59" w:history="1">
            <w:r w:rsidRPr="0097315F">
              <w:rPr>
                <w:rStyle w:val="Lienhypertexte"/>
                <w:b/>
                <w:caps/>
                <w:noProof/>
              </w:rPr>
              <w:t>ARTICLE 14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Dérogation au CCAG</w:t>
            </w:r>
            <w:r>
              <w:rPr>
                <w:noProof/>
                <w:webHidden/>
              </w:rPr>
              <w:tab/>
            </w:r>
            <w:r>
              <w:rPr>
                <w:noProof/>
                <w:webHidden/>
              </w:rPr>
              <w:fldChar w:fldCharType="begin"/>
            </w:r>
            <w:r>
              <w:rPr>
                <w:noProof/>
                <w:webHidden/>
              </w:rPr>
              <w:instrText xml:space="preserve"> PAGEREF _Toc209298159 \h </w:instrText>
            </w:r>
            <w:r>
              <w:rPr>
                <w:noProof/>
                <w:webHidden/>
              </w:rPr>
            </w:r>
            <w:r>
              <w:rPr>
                <w:noProof/>
                <w:webHidden/>
              </w:rPr>
              <w:fldChar w:fldCharType="separate"/>
            </w:r>
            <w:r>
              <w:rPr>
                <w:noProof/>
                <w:webHidden/>
              </w:rPr>
              <w:t>19</w:t>
            </w:r>
            <w:r>
              <w:rPr>
                <w:noProof/>
                <w:webHidden/>
              </w:rPr>
              <w:fldChar w:fldCharType="end"/>
            </w:r>
          </w:hyperlink>
        </w:p>
        <w:p w14:paraId="3656233F" w14:textId="27B20555" w:rsidR="00C71CAD" w:rsidRDefault="00C71CAD">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60" w:history="1">
            <w:r w:rsidRPr="0097315F">
              <w:rPr>
                <w:rStyle w:val="Lienhypertexte"/>
                <w:b/>
                <w:caps/>
                <w:noProof/>
              </w:rPr>
              <w:t>ARTICLE 15 :</w:t>
            </w:r>
            <w:r>
              <w:rPr>
                <w:rFonts w:asciiTheme="minorHAnsi" w:eastAsiaTheme="minorEastAsia" w:hAnsiTheme="minorHAnsi" w:cstheme="minorBidi"/>
                <w:noProof/>
                <w:kern w:val="2"/>
                <w:sz w:val="24"/>
                <w:szCs w:val="24"/>
                <w:lang w:val="fr-CD" w:eastAsia="fr-CD"/>
                <w14:ligatures w14:val="standardContextual"/>
              </w:rPr>
              <w:tab/>
            </w:r>
            <w:r w:rsidRPr="0097315F">
              <w:rPr>
                <w:rStyle w:val="Lienhypertexte"/>
                <w:b/>
                <w:caps/>
                <w:noProof/>
              </w:rPr>
              <w:t>Dispositions finales</w:t>
            </w:r>
            <w:r>
              <w:rPr>
                <w:noProof/>
                <w:webHidden/>
              </w:rPr>
              <w:tab/>
            </w:r>
            <w:r>
              <w:rPr>
                <w:noProof/>
                <w:webHidden/>
              </w:rPr>
              <w:fldChar w:fldCharType="begin"/>
            </w:r>
            <w:r>
              <w:rPr>
                <w:noProof/>
                <w:webHidden/>
              </w:rPr>
              <w:instrText xml:space="preserve"> PAGEREF _Toc209298160 \h </w:instrText>
            </w:r>
            <w:r>
              <w:rPr>
                <w:noProof/>
                <w:webHidden/>
              </w:rPr>
            </w:r>
            <w:r>
              <w:rPr>
                <w:noProof/>
                <w:webHidden/>
              </w:rPr>
              <w:fldChar w:fldCharType="separate"/>
            </w:r>
            <w:r>
              <w:rPr>
                <w:noProof/>
                <w:webHidden/>
              </w:rPr>
              <w:t>19</w:t>
            </w:r>
            <w:r>
              <w:rPr>
                <w:noProof/>
                <w:webHidden/>
              </w:rPr>
              <w:fldChar w:fldCharType="end"/>
            </w:r>
          </w:hyperlink>
        </w:p>
        <w:p w14:paraId="2192F417" w14:textId="108E2DC8" w:rsidR="00C71CAD" w:rsidRDefault="00C71CAD">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209298161" w:history="1">
            <w:r w:rsidRPr="0097315F">
              <w:rPr>
                <w:rStyle w:val="Lienhypertexte"/>
                <w:b/>
                <w:caps/>
                <w:noProof/>
              </w:rPr>
              <w:t>Annexe 1 : Cahier des CLASES TECHNIQUES PARTICULIERES (CCTP)</w:t>
            </w:r>
            <w:r>
              <w:rPr>
                <w:noProof/>
                <w:webHidden/>
              </w:rPr>
              <w:tab/>
            </w:r>
            <w:r>
              <w:rPr>
                <w:noProof/>
                <w:webHidden/>
              </w:rPr>
              <w:fldChar w:fldCharType="begin"/>
            </w:r>
            <w:r>
              <w:rPr>
                <w:noProof/>
                <w:webHidden/>
              </w:rPr>
              <w:instrText xml:space="preserve"> PAGEREF _Toc209298161 \h </w:instrText>
            </w:r>
            <w:r>
              <w:rPr>
                <w:noProof/>
                <w:webHidden/>
              </w:rPr>
            </w:r>
            <w:r>
              <w:rPr>
                <w:noProof/>
                <w:webHidden/>
              </w:rPr>
              <w:fldChar w:fldCharType="separate"/>
            </w:r>
            <w:r>
              <w:rPr>
                <w:noProof/>
                <w:webHidden/>
              </w:rPr>
              <w:t>22</w:t>
            </w:r>
            <w:r>
              <w:rPr>
                <w:noProof/>
                <w:webHidden/>
              </w:rPr>
              <w:fldChar w:fldCharType="end"/>
            </w:r>
          </w:hyperlink>
        </w:p>
        <w:p w14:paraId="09A83DF2" w14:textId="1DAAE5C8" w:rsidR="008E2964" w:rsidRDefault="00C2161E">
          <w:pPr>
            <w:rPr>
              <w:rFonts w:asciiTheme="minorHAnsi" w:hAnsiTheme="minorHAnsi"/>
            </w:rPr>
          </w:pPr>
          <w:r>
            <w:rPr>
              <w:rFonts w:ascii="Calibri" w:hAnsi="Calibri"/>
            </w:rPr>
            <w:fldChar w:fldCharType="end"/>
          </w:r>
        </w:p>
        <w:p w14:paraId="09A83DF3" w14:textId="77777777" w:rsidR="008E2964" w:rsidRDefault="00000000">
          <w:pPr>
            <w:sectPr w:rsidR="008E2964">
              <w:headerReference w:type="default" r:id="rId10"/>
              <w:footerReference w:type="default" r:id="rId11"/>
              <w:pgSz w:w="11906" w:h="16838"/>
              <w:pgMar w:top="902" w:right="1009" w:bottom="1616" w:left="1151" w:header="431" w:footer="567" w:gutter="0"/>
              <w:cols w:space="720"/>
              <w:formProt w:val="0"/>
              <w:docGrid w:linePitch="360" w:charSpace="8192"/>
            </w:sectPr>
          </w:pPr>
        </w:p>
      </w:sdtContent>
    </w:sdt>
    <w:p w14:paraId="09A83DF4" w14:textId="7346F132" w:rsidR="008E2964" w:rsidRDefault="004256BF">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9298112"/>
      <w:r>
        <w:rPr>
          <w:rFonts w:asciiTheme="minorHAnsi" w:hAnsiTheme="minorHAnsi"/>
          <w:b/>
          <w:sz w:val="32"/>
          <w:u w:val="single"/>
        </w:rPr>
        <w:lastRenderedPageBreak/>
        <w:t>CONDITIONS PARTICULIERES</w:t>
      </w:r>
      <w:bookmarkEnd w:id="3"/>
      <w:r>
        <w:rPr>
          <w:rFonts w:asciiTheme="minorHAnsi" w:hAnsiTheme="minorHAnsi"/>
          <w:b/>
          <w:sz w:val="32"/>
          <w:u w:val="single"/>
        </w:rPr>
        <w:t xml:space="preserve"> – ACTE D’ENGAGEMENT</w:t>
      </w:r>
      <w:bookmarkEnd w:id="4"/>
    </w:p>
    <w:p w14:paraId="09A83DF5" w14:textId="77777777" w:rsidR="008E2964" w:rsidRDefault="00C2161E">
      <w:pPr>
        <w:pStyle w:val="a"/>
        <w:widowControl w:val="0"/>
        <w:spacing w:before="240" w:after="240"/>
        <w:rPr>
          <w:rFonts w:asciiTheme="minorHAnsi" w:hAnsiTheme="minorHAnsi" w:cs="Arial"/>
          <w:b/>
          <w:sz w:val="20"/>
        </w:rPr>
      </w:pPr>
      <w:r>
        <w:rPr>
          <w:rFonts w:asciiTheme="minorHAnsi" w:hAnsiTheme="minorHAnsi" w:cs="Arial"/>
          <w:b/>
          <w:sz w:val="20"/>
        </w:rPr>
        <w:t>Entre :</w:t>
      </w:r>
    </w:p>
    <w:tbl>
      <w:tblPr>
        <w:tblStyle w:val="Grilledutableau"/>
        <w:tblW w:w="9736" w:type="dxa"/>
        <w:tblLayout w:type="fixed"/>
        <w:tblLook w:val="04A0" w:firstRow="1" w:lastRow="0" w:firstColumn="1" w:lastColumn="0" w:noHBand="0" w:noVBand="1"/>
      </w:tblPr>
      <w:tblGrid>
        <w:gridCol w:w="9736"/>
      </w:tblGrid>
      <w:tr w:rsidR="008E2964" w14:paraId="09A83E00" w14:textId="77777777">
        <w:tc>
          <w:tcPr>
            <w:tcW w:w="9736" w:type="dxa"/>
          </w:tcPr>
          <w:p w14:paraId="09A83DF6" w14:textId="7B1983F1" w:rsidR="008E2964" w:rsidRDefault="0016765B">
            <w:pPr>
              <w:widowControl w:val="0"/>
              <w:overflowPunct w:val="0"/>
              <w:spacing w:line="240" w:lineRule="auto"/>
              <w:textAlignment w:val="baseline"/>
              <w:rPr>
                <w:rFonts w:ascii="Calibri" w:hAnsi="Calibri"/>
              </w:rPr>
            </w:pPr>
            <w:bookmarkStart w:id="5" w:name="_GoBack2"/>
            <w:bookmarkEnd w:id="5"/>
            <w:r>
              <w:rPr>
                <w:rFonts w:ascii="Calibri" w:eastAsia="Times New Roman" w:hAnsi="Calibri" w:cs="Calibri"/>
                <w:b/>
                <w:smallCaps/>
                <w:u w:val="single"/>
              </w:rPr>
              <w:t xml:space="preserve">EXPERTISE </w:t>
            </w:r>
            <w:r w:rsidR="00C2161E">
              <w:rPr>
                <w:rFonts w:ascii="Calibri" w:eastAsia="Times New Roman" w:hAnsi="Calibri" w:cs="Calibri"/>
                <w:b/>
                <w:smallCaps/>
                <w:u w:val="single"/>
              </w:rPr>
              <w:t>FRANCE S.A.S.</w:t>
            </w:r>
          </w:p>
          <w:p w14:paraId="09A83DF7" w14:textId="77777777" w:rsidR="008E2964" w:rsidRDefault="008E2964">
            <w:pPr>
              <w:widowControl w:val="0"/>
              <w:overflowPunct w:val="0"/>
              <w:spacing w:line="240" w:lineRule="auto"/>
              <w:textAlignment w:val="baseline"/>
              <w:rPr>
                <w:rFonts w:eastAsia="Times New Roman" w:cs="Calibri"/>
              </w:rPr>
            </w:pPr>
          </w:p>
          <w:p w14:paraId="09A83DF8" w14:textId="77777777" w:rsidR="008E2964" w:rsidRDefault="00C2161E">
            <w:pPr>
              <w:widowControl w:val="0"/>
              <w:overflowPunct w:val="0"/>
              <w:spacing w:line="240" w:lineRule="auto"/>
              <w:textAlignment w:val="baseline"/>
              <w:rPr>
                <w:rFonts w:ascii="Calibri" w:hAnsi="Calibri"/>
              </w:rPr>
            </w:pPr>
            <w:r>
              <w:rPr>
                <w:rFonts w:ascii="Calibri" w:eastAsia="Times New Roman" w:hAnsi="Calibri" w:cs="Calibri"/>
              </w:rPr>
              <w:t>Société par actions simplifiée au capital de 828 933 €</w:t>
            </w:r>
          </w:p>
          <w:p w14:paraId="09A83DF9" w14:textId="77777777" w:rsidR="008E2964" w:rsidRDefault="00C2161E">
            <w:pPr>
              <w:widowControl w:val="0"/>
              <w:overflowPunct w:val="0"/>
              <w:spacing w:line="240" w:lineRule="auto"/>
              <w:textAlignment w:val="baseline"/>
              <w:rPr>
                <w:rFonts w:ascii="Calibri" w:hAnsi="Calibri"/>
              </w:rPr>
            </w:pPr>
            <w:r w:rsidRPr="00AB242F">
              <w:rPr>
                <w:rFonts w:ascii="Calibri" w:eastAsia="Times New Roman" w:hAnsi="Calibri" w:cs="Calibri"/>
              </w:rPr>
              <w:t xml:space="preserve">N° SIRET: </w:t>
            </w:r>
            <w:r>
              <w:rPr>
                <w:rFonts w:ascii="Calibri" w:eastAsia="Times New Roman" w:hAnsi="Calibri" w:cs="Calibri"/>
              </w:rPr>
              <w:t>808 734 79</w:t>
            </w:r>
            <w:bookmarkStart w:id="6" w:name="_GoBack1"/>
            <w:bookmarkEnd w:id="6"/>
            <w:r>
              <w:rPr>
                <w:rFonts w:ascii="Calibri" w:eastAsia="Times New Roman" w:hAnsi="Calibri" w:cs="Calibri"/>
              </w:rPr>
              <w:t>2 00035</w:t>
            </w:r>
          </w:p>
          <w:p w14:paraId="09A83DFA" w14:textId="77777777" w:rsidR="008E2964" w:rsidRDefault="00C2161E">
            <w:pPr>
              <w:widowControl w:val="0"/>
              <w:overflowPunct w:val="0"/>
              <w:spacing w:line="240" w:lineRule="auto"/>
              <w:textAlignment w:val="baseline"/>
              <w:rPr>
                <w:rFonts w:ascii="Calibri" w:hAnsi="Calibri"/>
              </w:rPr>
            </w:pPr>
            <w:r>
              <w:rPr>
                <w:rFonts w:ascii="Calibri" w:eastAsia="Times New Roman" w:hAnsi="Calibri" w:cs="Calibri"/>
              </w:rPr>
              <w:t>N° de TVA intra-communautaire : FR36 808734792</w:t>
            </w:r>
          </w:p>
          <w:p w14:paraId="09A83DFB" w14:textId="77777777" w:rsidR="008E2964" w:rsidRDefault="00C2161E">
            <w:pPr>
              <w:widowControl w:val="0"/>
              <w:overflowPunct w:val="0"/>
              <w:spacing w:line="240" w:lineRule="auto"/>
              <w:textAlignment w:val="baseline"/>
              <w:rPr>
                <w:rFonts w:ascii="Calibri" w:hAnsi="Calibri"/>
              </w:rPr>
            </w:pPr>
            <w:r>
              <w:rPr>
                <w:rFonts w:ascii="Calibri" w:eastAsia="Times New Roman" w:hAnsi="Calibri" w:cs="Calibri"/>
              </w:rPr>
              <w:t xml:space="preserve">Adresse : </w:t>
            </w:r>
            <w:r>
              <w:rPr>
                <w:rFonts w:ascii="Calibri" w:eastAsia="Times New Roman" w:hAnsi="Calibri" w:cs="Calibri"/>
                <w:lang w:val="fr-CA"/>
              </w:rPr>
              <w:t>40, Boulevard de Port-Royal, 75005 PARIS, France</w:t>
            </w:r>
          </w:p>
          <w:p w14:paraId="09A83DFC" w14:textId="77777777" w:rsidR="008E2964" w:rsidRDefault="008E2964">
            <w:pPr>
              <w:widowControl w:val="0"/>
              <w:overflowPunct w:val="0"/>
              <w:spacing w:line="240" w:lineRule="auto"/>
              <w:textAlignment w:val="baseline"/>
              <w:rPr>
                <w:rFonts w:asciiTheme="minorHAnsi" w:hAnsiTheme="minorHAnsi" w:cs="Arial"/>
              </w:rPr>
            </w:pPr>
          </w:p>
          <w:p w14:paraId="09A83DFD" w14:textId="77777777" w:rsidR="008E2964" w:rsidRDefault="00C2161E">
            <w:pPr>
              <w:pStyle w:val="a"/>
              <w:widowControl w:val="0"/>
              <w:rPr>
                <w:rFonts w:asciiTheme="minorHAnsi" w:hAnsiTheme="minorHAnsi" w:cs="Arial"/>
                <w:sz w:val="20"/>
              </w:rPr>
            </w:pPr>
            <w:r>
              <w:rPr>
                <w:rFonts w:asciiTheme="minorHAnsi" w:hAnsiTheme="minorHAnsi" w:cs="Arial"/>
                <w:sz w:val="20"/>
              </w:rPr>
              <w:t>Représentée par M. Jérémie PELLET, Directeur général,</w:t>
            </w:r>
          </w:p>
          <w:p w14:paraId="09A83DFE" w14:textId="20DDE78A" w:rsidR="008E2964" w:rsidRDefault="0000625A">
            <w:pPr>
              <w:widowControl w:val="0"/>
              <w:jc w:val="both"/>
              <w:rPr>
                <w:rFonts w:asciiTheme="minorHAnsi" w:hAnsiTheme="minorHAnsi" w:cs="Arial"/>
                <w:b/>
                <w:bCs/>
                <w:u w:val="single"/>
              </w:rPr>
            </w:pPr>
            <w:r>
              <w:rPr>
                <w:rFonts w:asciiTheme="minorHAnsi" w:hAnsiTheme="minorHAnsi" w:cs="Arial"/>
                <w:b/>
                <w:bCs/>
                <w:u w:val="single"/>
              </w:rPr>
              <w:t>D’une</w:t>
            </w:r>
            <w:r w:rsidR="00C2161E">
              <w:rPr>
                <w:rFonts w:asciiTheme="minorHAnsi" w:hAnsiTheme="minorHAnsi" w:cs="Arial"/>
                <w:b/>
                <w:bCs/>
                <w:u w:val="single"/>
              </w:rPr>
              <w:t xml:space="preserve"> part,</w:t>
            </w:r>
          </w:p>
          <w:p w14:paraId="09A83DFF" w14:textId="77777777" w:rsidR="008E2964" w:rsidRDefault="008E2964">
            <w:pPr>
              <w:pStyle w:val="a"/>
              <w:widowControl w:val="0"/>
              <w:rPr>
                <w:rFonts w:asciiTheme="minorHAnsi" w:hAnsiTheme="minorHAnsi" w:cs="Arial"/>
                <w:sz w:val="20"/>
              </w:rPr>
            </w:pPr>
          </w:p>
        </w:tc>
      </w:tr>
    </w:tbl>
    <w:p w14:paraId="09A83E01" w14:textId="4103B087" w:rsidR="008E2964" w:rsidRDefault="0000625A">
      <w:pPr>
        <w:widowControl w:val="0"/>
        <w:spacing w:before="240" w:after="240"/>
        <w:jc w:val="both"/>
        <w:rPr>
          <w:rFonts w:asciiTheme="minorHAnsi" w:hAnsiTheme="minorHAnsi" w:cs="Arial"/>
          <w:b/>
          <w:bCs/>
          <w:highlight w:val="yellow"/>
        </w:rPr>
      </w:pPr>
      <w:r>
        <w:rPr>
          <w:rFonts w:asciiTheme="minorHAnsi" w:hAnsiTheme="minorHAnsi" w:cs="Arial"/>
          <w:b/>
          <w:bCs/>
        </w:rPr>
        <w:t>Et</w:t>
      </w:r>
      <w:r w:rsidR="00C2161E">
        <w:rPr>
          <w:rFonts w:asciiTheme="minorHAnsi" w:hAnsiTheme="minorHAnsi" w:cs="Arial"/>
          <w:b/>
          <w:bCs/>
        </w:rPr>
        <w:t> :</w:t>
      </w:r>
    </w:p>
    <w:tbl>
      <w:tblPr>
        <w:tblStyle w:val="Grilledutableau"/>
        <w:tblW w:w="9736" w:type="dxa"/>
        <w:tblLayout w:type="fixed"/>
        <w:tblLook w:val="04A0" w:firstRow="1" w:lastRow="0" w:firstColumn="1" w:lastColumn="0" w:noHBand="0" w:noVBand="1"/>
      </w:tblPr>
      <w:tblGrid>
        <w:gridCol w:w="9736"/>
      </w:tblGrid>
      <w:tr w:rsidR="008E2964" w14:paraId="09A83E0C" w14:textId="77777777">
        <w:tc>
          <w:tcPr>
            <w:tcW w:w="9736" w:type="dxa"/>
          </w:tcPr>
          <w:p w14:paraId="09A83E02" w14:textId="77777777" w:rsidR="008E2964" w:rsidRDefault="00C2161E">
            <w:pPr>
              <w:pStyle w:val="a"/>
              <w:widowControl w:val="0"/>
              <w:rPr>
                <w:rFonts w:asciiTheme="minorHAnsi" w:hAnsiTheme="minorHAnsi" w:cs="Arial"/>
                <w:b/>
                <w:smallCaps/>
                <w:sz w:val="20"/>
                <w:u w:val="single"/>
              </w:rPr>
            </w:pPr>
            <w:r>
              <w:rPr>
                <w:rFonts w:asciiTheme="minorHAnsi" w:hAnsiTheme="minorHAnsi" w:cs="Arial"/>
                <w:b/>
                <w:smallCaps/>
                <w:sz w:val="20"/>
                <w:highlight w:val="yellow"/>
                <w:u w:val="single"/>
              </w:rPr>
              <w:t>nom du contractant</w:t>
            </w:r>
          </w:p>
          <w:p w14:paraId="09A83E03" w14:textId="77777777" w:rsidR="008E2964" w:rsidRDefault="00C2161E">
            <w:pPr>
              <w:pStyle w:val="a"/>
              <w:widowControl w:val="0"/>
              <w:rPr>
                <w:rFonts w:asciiTheme="minorHAnsi" w:hAnsiTheme="minorHAnsi" w:cs="Arial"/>
                <w:sz w:val="20"/>
              </w:rPr>
            </w:pPr>
            <w:r>
              <w:rPr>
                <w:rFonts w:asciiTheme="minorHAnsi" w:hAnsiTheme="minorHAnsi" w:cs="Arial"/>
                <w:sz w:val="20"/>
              </w:rPr>
              <w:t>(Ci-après dénommé le « </w:t>
            </w:r>
            <w:r>
              <w:rPr>
                <w:rFonts w:asciiTheme="minorHAnsi" w:hAnsiTheme="minorHAnsi" w:cs="Arial"/>
                <w:smallCaps/>
                <w:sz w:val="20"/>
              </w:rPr>
              <w:t>Contractant »</w:t>
            </w:r>
            <w:r>
              <w:rPr>
                <w:rFonts w:asciiTheme="minorHAnsi" w:hAnsiTheme="minorHAnsi" w:cs="Arial"/>
                <w:sz w:val="20"/>
              </w:rPr>
              <w:t>)</w:t>
            </w:r>
          </w:p>
          <w:p w14:paraId="09A83E04" w14:textId="77777777" w:rsidR="008E2964" w:rsidRDefault="008E2964">
            <w:pPr>
              <w:pStyle w:val="a"/>
              <w:widowControl w:val="0"/>
              <w:rPr>
                <w:rFonts w:asciiTheme="minorHAnsi" w:hAnsiTheme="minorHAnsi" w:cs="Arial"/>
                <w:sz w:val="20"/>
              </w:rPr>
            </w:pPr>
          </w:p>
          <w:p w14:paraId="09A83E05" w14:textId="77777777" w:rsidR="008E2964" w:rsidRDefault="00C2161E">
            <w:pPr>
              <w:pStyle w:val="a"/>
              <w:widowControl w:val="0"/>
              <w:tabs>
                <w:tab w:val="left" w:pos="4284"/>
              </w:tabs>
              <w:rPr>
                <w:rFonts w:asciiTheme="minorHAnsi" w:hAnsiTheme="minorHAnsi" w:cs="Arial"/>
                <w:sz w:val="20"/>
              </w:rPr>
            </w:pPr>
            <w:r>
              <w:rPr>
                <w:rFonts w:asciiTheme="minorHAnsi" w:hAnsiTheme="minorHAnsi" w:cs="Arial"/>
                <w:sz w:val="20"/>
              </w:rPr>
              <w:t xml:space="preserve">Représenté par : </w:t>
            </w:r>
            <w:r>
              <w:rPr>
                <w:rFonts w:asciiTheme="minorHAnsi" w:hAnsiTheme="minorHAnsi" w:cs="Arial"/>
                <w:sz w:val="20"/>
              </w:rPr>
              <w:tab/>
            </w:r>
          </w:p>
          <w:p w14:paraId="09A83E06" w14:textId="77777777" w:rsidR="008E2964" w:rsidRDefault="008E2964">
            <w:pPr>
              <w:pStyle w:val="a"/>
              <w:widowControl w:val="0"/>
              <w:rPr>
                <w:rFonts w:asciiTheme="minorHAnsi" w:hAnsiTheme="minorHAnsi" w:cs="Arial"/>
                <w:sz w:val="20"/>
              </w:rPr>
            </w:pPr>
          </w:p>
          <w:p w14:paraId="09A83E07" w14:textId="77777777" w:rsidR="008E2964" w:rsidRDefault="00C2161E">
            <w:pPr>
              <w:pStyle w:val="a"/>
              <w:widowControl w:val="0"/>
              <w:numPr>
                <w:ilvl w:val="0"/>
                <w:numId w:val="2"/>
              </w:numPr>
              <w:tabs>
                <w:tab w:val="left" w:pos="1134"/>
              </w:tabs>
              <w:ind w:left="1134"/>
              <w:rPr>
                <w:rFonts w:asciiTheme="minorHAnsi" w:hAnsiTheme="minorHAnsi" w:cs="Arial"/>
                <w:sz w:val="20"/>
              </w:rPr>
            </w:pPr>
            <w:r>
              <w:rPr>
                <w:rFonts w:asciiTheme="minorHAnsi" w:hAnsiTheme="minorHAnsi" w:cs="Arial"/>
                <w:sz w:val="20"/>
              </w:rPr>
              <w:t>Adresse du siège :</w:t>
            </w:r>
          </w:p>
          <w:p w14:paraId="09A83E08" w14:textId="77777777" w:rsidR="008E2964" w:rsidRDefault="00C2161E">
            <w:pPr>
              <w:pStyle w:val="a"/>
              <w:widowControl w:val="0"/>
              <w:numPr>
                <w:ilvl w:val="0"/>
                <w:numId w:val="2"/>
              </w:numPr>
              <w:tabs>
                <w:tab w:val="left" w:pos="1134"/>
              </w:tabs>
              <w:ind w:left="1134"/>
              <w:rPr>
                <w:rFonts w:asciiTheme="minorHAnsi" w:hAnsiTheme="minorHAnsi" w:cs="Arial"/>
                <w:sz w:val="20"/>
              </w:rPr>
            </w:pPr>
            <w:r>
              <w:rPr>
                <w:rFonts w:asciiTheme="minorHAnsi" w:hAnsiTheme="minorHAnsi" w:cs="Arial"/>
                <w:sz w:val="20"/>
              </w:rPr>
              <w:t>Numéro d’immatriculation au registre du commerce et des sociétés :</w:t>
            </w:r>
          </w:p>
          <w:p w14:paraId="09A83E09" w14:textId="77777777" w:rsidR="008E2964" w:rsidRDefault="00C2161E">
            <w:pPr>
              <w:pStyle w:val="a"/>
              <w:widowControl w:val="0"/>
              <w:numPr>
                <w:ilvl w:val="0"/>
                <w:numId w:val="2"/>
              </w:numPr>
              <w:tabs>
                <w:tab w:val="left" w:pos="1134"/>
              </w:tabs>
              <w:ind w:left="1134"/>
              <w:rPr>
                <w:rFonts w:asciiTheme="minorHAnsi" w:hAnsiTheme="minorHAnsi" w:cs="Arial"/>
                <w:sz w:val="20"/>
              </w:rPr>
            </w:pPr>
            <w:r>
              <w:rPr>
                <w:rFonts w:asciiTheme="minorHAnsi" w:hAnsiTheme="minorHAnsi" w:cs="Arial"/>
                <w:sz w:val="20"/>
              </w:rPr>
              <w:t xml:space="preserve">N° de TVA intra-communautaire (le cas échéant) : </w:t>
            </w:r>
          </w:p>
          <w:p w14:paraId="09A83E0A" w14:textId="2D959E64" w:rsidR="008E2964" w:rsidRDefault="0000625A">
            <w:pPr>
              <w:widowControl w:val="0"/>
              <w:jc w:val="both"/>
              <w:rPr>
                <w:rFonts w:asciiTheme="minorHAnsi" w:hAnsiTheme="minorHAnsi" w:cs="Arial"/>
                <w:b/>
                <w:bCs/>
                <w:u w:val="single"/>
              </w:rPr>
            </w:pPr>
            <w:r>
              <w:rPr>
                <w:rFonts w:asciiTheme="minorHAnsi" w:hAnsiTheme="minorHAnsi" w:cs="Arial"/>
                <w:b/>
                <w:bCs/>
                <w:u w:val="single"/>
              </w:rPr>
              <w:t>D’autre</w:t>
            </w:r>
            <w:r w:rsidR="00C2161E">
              <w:rPr>
                <w:rFonts w:asciiTheme="minorHAnsi" w:hAnsiTheme="minorHAnsi" w:cs="Arial"/>
                <w:b/>
                <w:bCs/>
                <w:u w:val="single"/>
              </w:rPr>
              <w:t xml:space="preserve"> part,</w:t>
            </w:r>
          </w:p>
          <w:p w14:paraId="09A83E0B" w14:textId="77777777" w:rsidR="008E2964" w:rsidRDefault="008E2964">
            <w:pPr>
              <w:widowControl w:val="0"/>
              <w:jc w:val="both"/>
              <w:rPr>
                <w:rFonts w:asciiTheme="minorHAnsi" w:hAnsiTheme="minorHAnsi"/>
              </w:rPr>
            </w:pPr>
          </w:p>
        </w:tc>
      </w:tr>
    </w:tbl>
    <w:p w14:paraId="09A83E0D" w14:textId="77777777" w:rsidR="008E2964" w:rsidRDefault="00C2161E">
      <w:pPr>
        <w:pStyle w:val="a"/>
        <w:widowControl w:val="0"/>
        <w:spacing w:before="240"/>
        <w:rPr>
          <w:rFonts w:asciiTheme="minorHAnsi" w:hAnsiTheme="minorHAnsi" w:cs="Arial"/>
          <w:sz w:val="20"/>
        </w:rPr>
      </w:pPr>
      <w:r>
        <w:rPr>
          <w:rFonts w:asciiTheme="minorHAnsi" w:hAnsiTheme="minorHAnsi" w:cs="Arial"/>
          <w:sz w:val="20"/>
        </w:rPr>
        <w:t>(Ci-après dénommés collectivement les « </w:t>
      </w:r>
      <w:r>
        <w:rPr>
          <w:rFonts w:asciiTheme="minorHAnsi" w:hAnsiTheme="minorHAnsi" w:cs="Arial"/>
          <w:smallCaps/>
          <w:sz w:val="20"/>
        </w:rPr>
        <w:t>Parties</w:t>
      </w:r>
      <w:r>
        <w:rPr>
          <w:rFonts w:asciiTheme="minorHAnsi" w:hAnsiTheme="minorHAnsi" w:cs="Arial"/>
          <w:sz w:val="20"/>
        </w:rPr>
        <w:t> »,)</w:t>
      </w:r>
    </w:p>
    <w:p w14:paraId="09A83E0E" w14:textId="77777777" w:rsidR="008E2964" w:rsidRDefault="00C2161E">
      <w:pPr>
        <w:widowControl w:val="0"/>
        <w:spacing w:before="120"/>
        <w:rPr>
          <w:rFonts w:asciiTheme="minorHAnsi" w:hAnsiTheme="minorHAnsi" w:cs="Arial"/>
          <w:b/>
        </w:rPr>
      </w:pPr>
      <w:r>
        <w:rPr>
          <w:rFonts w:asciiTheme="minorHAnsi" w:hAnsiTheme="minorHAnsi" w:cs="Arial"/>
          <w:b/>
        </w:rPr>
        <w:t>Il a été préalablement exposé ce qui suit :</w:t>
      </w:r>
    </w:p>
    <w:p w14:paraId="4950E10D" w14:textId="77777777" w:rsidR="0000625A" w:rsidRPr="0000625A" w:rsidRDefault="0000625A" w:rsidP="0000625A">
      <w:pPr>
        <w:suppressAutoHyphens w:val="0"/>
        <w:spacing w:before="120"/>
        <w:jc w:val="both"/>
        <w:rPr>
          <w:rFonts w:ascii="Arial Narrow" w:eastAsia="Times New Roman" w:hAnsi="Arial Narrow" w:cs="Arial"/>
          <w:sz w:val="22"/>
        </w:rPr>
      </w:pPr>
      <w:r w:rsidRPr="0000625A">
        <w:rPr>
          <w:rFonts w:ascii="Arial Narrow" w:eastAsia="Times New Roman" w:hAnsi="Arial Narrow" w:cs="Arial"/>
          <w:sz w:val="22"/>
        </w:rPr>
        <w:t xml:space="preserve">Dans le cadre du projet de coopération ci-après dénommé le « </w:t>
      </w:r>
      <w:r w:rsidRPr="0000625A">
        <w:rPr>
          <w:rFonts w:ascii="Arial Narrow" w:eastAsia="Times New Roman" w:hAnsi="Arial Narrow" w:cs="Arial"/>
          <w:smallCaps/>
          <w:color w:val="000000"/>
          <w:sz w:val="22"/>
        </w:rPr>
        <w:t>Contrat Principal »</w:t>
      </w:r>
      <w:r w:rsidRPr="0000625A">
        <w:rPr>
          <w:rFonts w:ascii="Arial Narrow" w:eastAsia="Times New Roman" w:hAnsi="Arial Narrow" w:cs="Arial"/>
          <w:sz w:val="22"/>
        </w:rPr>
        <w:t> (Convention de crédit signée le 14 mars 2025 entre la République Démocratique du Congo et l’Agence Française de Développement</w:t>
      </w:r>
      <w:r w:rsidRPr="0000625A">
        <w:rPr>
          <w:rFonts w:ascii="Arial Narrow" w:eastAsia="Times New Roman" w:hAnsi="Arial Narrow" w:cs="Arial"/>
          <w:i/>
          <w:sz w:val="22"/>
        </w:rPr>
        <w:t>),</w:t>
      </w:r>
      <w:r w:rsidRPr="0000625A">
        <w:rPr>
          <w:rFonts w:ascii="Arial Narrow" w:eastAsia="Times New Roman" w:hAnsi="Arial Narrow" w:cs="Arial"/>
          <w:sz w:val="22"/>
        </w:rPr>
        <w:t xml:space="preserve"> portant sur le projet « </w:t>
      </w:r>
      <w:r w:rsidRPr="0000625A">
        <w:rPr>
          <w:rFonts w:ascii="Arial Narrow" w:eastAsia="Times New Roman" w:hAnsi="Arial Narrow" w:cs="Arial"/>
          <w:i/>
          <w:sz w:val="22"/>
        </w:rPr>
        <w:t xml:space="preserve">Ville durable </w:t>
      </w:r>
      <w:r w:rsidRPr="0000625A">
        <w:rPr>
          <w:rFonts w:ascii="Arial Narrow" w:eastAsia="Times New Roman" w:hAnsi="Arial Narrow" w:cs="Arial"/>
          <w:sz w:val="22"/>
        </w:rPr>
        <w:t xml:space="preserve">», le </w:t>
      </w:r>
      <w:r w:rsidRPr="0000625A">
        <w:rPr>
          <w:rFonts w:ascii="Arial Narrow" w:eastAsia="Times New Roman" w:hAnsi="Arial Narrow" w:cs="Arial"/>
          <w:smallCaps/>
          <w:sz w:val="22"/>
        </w:rPr>
        <w:t xml:space="preserve">Contractant </w:t>
      </w:r>
      <w:r w:rsidRPr="0000625A">
        <w:rPr>
          <w:rFonts w:ascii="Arial Narrow" w:eastAsia="Times New Roman" w:hAnsi="Arial Narrow" w:cs="Arial"/>
          <w:sz w:val="22"/>
        </w:rPr>
        <w:t xml:space="preserve">demande à </w:t>
      </w:r>
      <w:r w:rsidRPr="0000625A">
        <w:rPr>
          <w:rFonts w:ascii="Arial Narrow" w:eastAsia="Times New Roman" w:hAnsi="Arial Narrow" w:cs="Arial"/>
          <w:smallCaps/>
          <w:sz w:val="22"/>
        </w:rPr>
        <w:t xml:space="preserve">Expertise France </w:t>
      </w:r>
      <w:r w:rsidRPr="0000625A">
        <w:rPr>
          <w:rFonts w:ascii="Arial Narrow" w:eastAsia="Times New Roman" w:hAnsi="Arial Narrow" w:cs="Arial"/>
          <w:sz w:val="22"/>
        </w:rPr>
        <w:t xml:space="preserve">qui l’accepte, de réaliser au titre du présent </w:t>
      </w:r>
      <w:r w:rsidRPr="0000625A">
        <w:rPr>
          <w:rFonts w:ascii="Arial Narrow" w:eastAsia="Times New Roman" w:hAnsi="Arial Narrow" w:cs="Arial"/>
          <w:smallCaps/>
          <w:color w:val="000000"/>
          <w:sz w:val="22"/>
        </w:rPr>
        <w:t>Contrat de Mandat</w:t>
      </w:r>
      <w:r w:rsidRPr="0000625A">
        <w:rPr>
          <w:rFonts w:ascii="Arial Narrow" w:eastAsia="Times New Roman" w:hAnsi="Arial Narrow" w:cs="Arial"/>
          <w:smallCaps/>
          <w:sz w:val="22"/>
        </w:rPr>
        <w:t>,</w:t>
      </w:r>
      <w:r w:rsidRPr="0000625A">
        <w:rPr>
          <w:rFonts w:ascii="Arial Narrow" w:eastAsia="Times New Roman" w:hAnsi="Arial Narrow" w:cs="Arial"/>
          <w:sz w:val="22"/>
        </w:rPr>
        <w:t xml:space="preserve"> en son nom et pour son compte les missions objet de ce contrat avec la Mairie de Boma ».</w:t>
      </w:r>
    </w:p>
    <w:p w14:paraId="09A83E10" w14:textId="77777777" w:rsidR="008E2964" w:rsidRDefault="00C2161E">
      <w:pPr>
        <w:spacing w:before="240"/>
        <w:jc w:val="right"/>
        <w:rPr>
          <w:rFonts w:asciiTheme="minorHAnsi" w:hAnsiTheme="minorHAnsi" w:cs="Arial"/>
          <w:b/>
        </w:rPr>
      </w:pPr>
      <w:r>
        <w:rPr>
          <w:rFonts w:asciiTheme="minorHAnsi" w:hAnsiTheme="minorHAnsi" w:cs="Arial"/>
          <w:b/>
        </w:rPr>
        <w:t>En foi de quoi, il a été convenu ce qui suit :</w:t>
      </w:r>
    </w:p>
    <w:p w14:paraId="09A83E11" w14:textId="77777777" w:rsidR="008E2964" w:rsidRDefault="00C2161E">
      <w:pPr>
        <w:spacing w:before="120" w:line="240" w:lineRule="auto"/>
        <w:rPr>
          <w:rFonts w:asciiTheme="minorHAnsi" w:hAnsiTheme="minorHAnsi"/>
          <w:b/>
          <w:caps/>
        </w:rPr>
      </w:pPr>
      <w:r>
        <w:br w:type="page"/>
      </w:r>
    </w:p>
    <w:p w14:paraId="09A83E17" w14:textId="77777777" w:rsidR="008E2964" w:rsidRPr="00993F58" w:rsidRDefault="00C2161E">
      <w:pPr>
        <w:pStyle w:val="v"/>
        <w:widowControl w:val="0"/>
        <w:numPr>
          <w:ilvl w:val="0"/>
          <w:numId w:val="6"/>
        </w:numPr>
        <w:spacing w:before="600" w:after="240"/>
        <w:ind w:left="357" w:hanging="357"/>
        <w:jc w:val="left"/>
        <w:outlineLvl w:val="0"/>
        <w:rPr>
          <w:rFonts w:asciiTheme="minorHAnsi" w:hAnsiTheme="minorHAnsi"/>
          <w:b/>
          <w:caps/>
          <w:szCs w:val="22"/>
        </w:rPr>
      </w:pPr>
      <w:bookmarkStart w:id="7" w:name="_Toc209298113"/>
      <w:r w:rsidRPr="00993F58">
        <w:rPr>
          <w:rFonts w:asciiTheme="minorHAnsi" w:hAnsiTheme="minorHAnsi"/>
          <w:b/>
          <w:caps/>
          <w:szCs w:val="22"/>
        </w:rPr>
        <w:lastRenderedPageBreak/>
        <w:t>Objet du contrat</w:t>
      </w:r>
      <w:bookmarkEnd w:id="7"/>
    </w:p>
    <w:p w14:paraId="4F3D2FAC" w14:textId="77777777" w:rsidR="00D157BB" w:rsidRDefault="00C2161E" w:rsidP="00C2161E">
      <w:pPr>
        <w:pStyle w:val="u"/>
        <w:widowControl w:val="0"/>
        <w:spacing w:before="240"/>
        <w:ind w:left="561"/>
        <w:rPr>
          <w:rFonts w:asciiTheme="minorHAnsi" w:hAnsiTheme="minorHAnsi" w:cs="Arial"/>
        </w:rPr>
      </w:pPr>
      <w:r w:rsidRPr="004A4CBD">
        <w:rPr>
          <w:rFonts w:asciiTheme="minorHAnsi" w:hAnsiTheme="minorHAnsi" w:cs="Arial"/>
        </w:rPr>
        <w:t xml:space="preserve">Le présent contrat (ci-après dénommé le « Contrat ») a </w:t>
      </w:r>
      <w:r w:rsidR="0000625A" w:rsidRPr="004A4CBD">
        <w:rPr>
          <w:rFonts w:asciiTheme="minorHAnsi" w:hAnsiTheme="minorHAnsi" w:cs="Arial"/>
        </w:rPr>
        <w:t xml:space="preserve">pour objet </w:t>
      </w:r>
      <w:bookmarkStart w:id="8" w:name="_Hlk209290328"/>
      <w:r w:rsidR="0000625A" w:rsidRPr="004A4CBD">
        <w:rPr>
          <w:rFonts w:asciiTheme="minorHAnsi" w:hAnsiTheme="minorHAnsi" w:cs="Arial"/>
        </w:rPr>
        <w:t>le</w:t>
      </w:r>
      <w:r w:rsidR="00A50065">
        <w:rPr>
          <w:rFonts w:asciiTheme="minorHAnsi" w:hAnsiTheme="minorHAnsi" w:cs="Arial"/>
        </w:rPr>
        <w:t> </w:t>
      </w:r>
      <w:r w:rsidR="00441A63">
        <w:rPr>
          <w:rFonts w:asciiTheme="minorHAnsi" w:hAnsiTheme="minorHAnsi" w:cs="Arial"/>
        </w:rPr>
        <w:t>« Recrutement d’un bureau d’études techniques pour l’élaboration d’outils</w:t>
      </w:r>
      <w:r w:rsidR="00835C3F">
        <w:rPr>
          <w:rFonts w:asciiTheme="minorHAnsi" w:hAnsiTheme="minorHAnsi" w:cs="Arial"/>
        </w:rPr>
        <w:t xml:space="preserve"> de planification urbaine et de gestion environnementale </w:t>
      </w:r>
      <w:r w:rsidR="00D157BB">
        <w:rPr>
          <w:rFonts w:asciiTheme="minorHAnsi" w:hAnsiTheme="minorHAnsi" w:cs="Arial"/>
        </w:rPr>
        <w:t xml:space="preserve">pour la ville de Boma en République Démocratique du Congo </w:t>
      </w:r>
      <w:r w:rsidR="00835C3F">
        <w:rPr>
          <w:rFonts w:asciiTheme="minorHAnsi" w:hAnsiTheme="minorHAnsi" w:cs="Arial"/>
        </w:rPr>
        <w:t xml:space="preserve">» </w:t>
      </w:r>
    </w:p>
    <w:p w14:paraId="5A776653" w14:textId="201B653D" w:rsidR="00A50065" w:rsidRDefault="00D157BB" w:rsidP="00C2161E">
      <w:pPr>
        <w:pStyle w:val="u"/>
        <w:widowControl w:val="0"/>
        <w:spacing w:before="240"/>
        <w:ind w:left="561"/>
        <w:rPr>
          <w:rFonts w:asciiTheme="minorHAnsi" w:hAnsiTheme="minorHAnsi" w:cs="Arial"/>
        </w:rPr>
      </w:pPr>
      <w:r>
        <w:rPr>
          <w:rFonts w:asciiTheme="minorHAnsi" w:hAnsiTheme="minorHAnsi" w:cs="Arial"/>
        </w:rPr>
        <w:t>Les outils sont relatifs</w:t>
      </w:r>
      <w:r w:rsidR="00835C3F">
        <w:rPr>
          <w:rFonts w:asciiTheme="minorHAnsi" w:hAnsiTheme="minorHAnsi" w:cs="Arial"/>
        </w:rPr>
        <w:t xml:space="preserve"> aux </w:t>
      </w:r>
      <w:r w:rsidR="00A50065">
        <w:rPr>
          <w:rFonts w:asciiTheme="minorHAnsi" w:hAnsiTheme="minorHAnsi" w:cs="Arial"/>
        </w:rPr>
        <w:t>:</w:t>
      </w:r>
    </w:p>
    <w:p w14:paraId="3B17C36A" w14:textId="65CE5FB0" w:rsidR="00835C3F" w:rsidRDefault="00835C3F" w:rsidP="00835C3F">
      <w:pPr>
        <w:pStyle w:val="u"/>
        <w:widowControl w:val="0"/>
        <w:numPr>
          <w:ilvl w:val="0"/>
          <w:numId w:val="42"/>
        </w:numPr>
        <w:spacing w:before="240"/>
        <w:rPr>
          <w:rFonts w:asciiTheme="minorHAnsi" w:hAnsiTheme="minorHAnsi" w:cs="Arial"/>
        </w:rPr>
      </w:pPr>
      <w:r>
        <w:rPr>
          <w:rFonts w:asciiTheme="minorHAnsi" w:hAnsiTheme="minorHAnsi" w:cs="Arial"/>
        </w:rPr>
        <w:t>Plan Local d’Aménagement Territoire (PLAT) </w:t>
      </w:r>
    </w:p>
    <w:p w14:paraId="3AA92197" w14:textId="7A24EBAC" w:rsidR="00835C3F" w:rsidRDefault="00835C3F" w:rsidP="00835C3F">
      <w:pPr>
        <w:pStyle w:val="u"/>
        <w:widowControl w:val="0"/>
        <w:numPr>
          <w:ilvl w:val="0"/>
          <w:numId w:val="42"/>
        </w:numPr>
        <w:spacing w:before="240"/>
        <w:rPr>
          <w:rFonts w:asciiTheme="minorHAnsi" w:hAnsiTheme="minorHAnsi" w:cs="Arial"/>
        </w:rPr>
      </w:pPr>
      <w:r>
        <w:rPr>
          <w:rFonts w:asciiTheme="minorHAnsi" w:hAnsiTheme="minorHAnsi" w:cs="Arial"/>
        </w:rPr>
        <w:t>Plan Directeur d’Urbanisme (PDU)</w:t>
      </w:r>
    </w:p>
    <w:p w14:paraId="59BFEE86" w14:textId="723B7BEC" w:rsidR="00441A63" w:rsidRPr="00835C3F" w:rsidRDefault="00835C3F" w:rsidP="00835C3F">
      <w:pPr>
        <w:pStyle w:val="u"/>
        <w:widowControl w:val="0"/>
        <w:numPr>
          <w:ilvl w:val="0"/>
          <w:numId w:val="42"/>
        </w:numPr>
        <w:spacing w:before="240"/>
        <w:rPr>
          <w:rFonts w:asciiTheme="minorHAnsi" w:hAnsiTheme="minorHAnsi" w:cs="Arial"/>
        </w:rPr>
      </w:pPr>
      <w:r>
        <w:rPr>
          <w:rFonts w:asciiTheme="minorHAnsi" w:hAnsiTheme="minorHAnsi" w:cs="Arial"/>
        </w:rPr>
        <w:t>Schéma Directeur de Gestion des Déchets Solides (SDGDS)</w:t>
      </w:r>
    </w:p>
    <w:bookmarkEnd w:id="8"/>
    <w:p w14:paraId="282C2776" w14:textId="01E0B868" w:rsidR="00C2161E" w:rsidRPr="004A4CBD" w:rsidRDefault="00C2161E" w:rsidP="00993F58">
      <w:pPr>
        <w:pStyle w:val="u"/>
        <w:widowControl w:val="0"/>
        <w:spacing w:before="240"/>
        <w:ind w:left="561"/>
        <w:rPr>
          <w:rFonts w:asciiTheme="minorHAnsi" w:hAnsiTheme="minorHAnsi" w:cstheme="minorHAnsi"/>
          <w:bCs/>
        </w:rPr>
      </w:pPr>
      <w:r w:rsidRPr="004A4CBD">
        <w:rPr>
          <w:rFonts w:asciiTheme="minorHAnsi" w:hAnsiTheme="minorHAnsi" w:cs="Arial"/>
        </w:rPr>
        <w:t>La description détaillée et les spécifications techniques des prestations objet du marché sont exposées dans le Cahier des C</w:t>
      </w:r>
      <w:r w:rsidR="008F0D69">
        <w:rPr>
          <w:rFonts w:asciiTheme="minorHAnsi" w:hAnsiTheme="minorHAnsi" w:cs="Arial"/>
        </w:rPr>
        <w:t xml:space="preserve">lauses Techniques Particulières </w:t>
      </w:r>
      <w:r w:rsidRPr="004A4CBD">
        <w:rPr>
          <w:rFonts w:asciiTheme="minorHAnsi" w:hAnsiTheme="minorHAnsi" w:cs="Arial"/>
        </w:rPr>
        <w:t>(C.C.</w:t>
      </w:r>
      <w:r w:rsidR="008F0D69">
        <w:rPr>
          <w:rFonts w:asciiTheme="minorHAnsi" w:hAnsiTheme="minorHAnsi" w:cs="Arial"/>
        </w:rPr>
        <w:t>T.P</w:t>
      </w:r>
      <w:r w:rsidRPr="004A4CBD">
        <w:rPr>
          <w:rFonts w:asciiTheme="minorHAnsi" w:hAnsiTheme="minorHAnsi" w:cs="Arial"/>
        </w:rPr>
        <w:t>).</w:t>
      </w:r>
    </w:p>
    <w:p w14:paraId="09A83E19" w14:textId="77777777" w:rsidR="008E2964" w:rsidRPr="00993F58" w:rsidRDefault="00C2161E">
      <w:pPr>
        <w:pStyle w:val="v"/>
        <w:widowControl w:val="0"/>
        <w:numPr>
          <w:ilvl w:val="0"/>
          <w:numId w:val="6"/>
        </w:numPr>
        <w:spacing w:before="600" w:after="240"/>
        <w:ind w:left="357" w:hanging="357"/>
        <w:jc w:val="left"/>
        <w:outlineLvl w:val="0"/>
        <w:rPr>
          <w:rFonts w:asciiTheme="minorHAnsi" w:hAnsiTheme="minorHAnsi"/>
          <w:b/>
          <w:caps/>
          <w:szCs w:val="22"/>
        </w:rPr>
      </w:pPr>
      <w:r w:rsidRPr="00993F58">
        <w:rPr>
          <w:rFonts w:asciiTheme="minorHAnsi" w:hAnsiTheme="minorHAnsi"/>
          <w:b/>
          <w:caps/>
          <w:szCs w:val="22"/>
        </w:rPr>
        <w:t> </w:t>
      </w:r>
      <w:bookmarkStart w:id="9" w:name="_Toc209298114"/>
      <w:r w:rsidRPr="00993F58">
        <w:rPr>
          <w:rFonts w:asciiTheme="minorHAnsi" w:hAnsiTheme="minorHAnsi"/>
          <w:b/>
          <w:caps/>
          <w:szCs w:val="22"/>
        </w:rPr>
        <w:t>Documents contractuels</w:t>
      </w:r>
      <w:bookmarkEnd w:id="9"/>
    </w:p>
    <w:p w14:paraId="09A83E1A" w14:textId="77777777" w:rsidR="008E2964" w:rsidRPr="004A4CBD" w:rsidRDefault="00C2161E">
      <w:pPr>
        <w:pStyle w:val="v"/>
        <w:widowControl w:val="0"/>
        <w:spacing w:before="120"/>
        <w:ind w:left="555" w:firstLine="0"/>
        <w:jc w:val="left"/>
        <w:rPr>
          <w:rFonts w:asciiTheme="minorHAnsi" w:hAnsiTheme="minorHAnsi" w:cstheme="minorHAnsi"/>
          <w:szCs w:val="24"/>
        </w:rPr>
      </w:pPr>
      <w:r w:rsidRPr="004A4CBD">
        <w:rPr>
          <w:rFonts w:asciiTheme="minorHAnsi" w:hAnsiTheme="minorHAnsi" w:cstheme="minorHAnsi"/>
          <w:szCs w:val="24"/>
        </w:rPr>
        <w:t xml:space="preserve">Le présent </w:t>
      </w:r>
      <w:r w:rsidRPr="004A4CBD">
        <w:rPr>
          <w:rFonts w:asciiTheme="minorHAnsi" w:hAnsiTheme="minorHAnsi" w:cstheme="minorHAnsi"/>
          <w:smallCaps/>
          <w:szCs w:val="24"/>
        </w:rPr>
        <w:t>Contrat</w:t>
      </w:r>
      <w:r w:rsidRPr="004A4CBD">
        <w:rPr>
          <w:rFonts w:asciiTheme="minorHAnsi" w:hAnsiTheme="minorHAnsi" w:cstheme="minorHAnsi"/>
          <w:szCs w:val="24"/>
        </w:rPr>
        <w:t xml:space="preserve"> est constitué par les documents contractuels énumérés ci-dessous, par ordre de priorité décroissante :</w:t>
      </w:r>
    </w:p>
    <w:p w14:paraId="09A83E1B" w14:textId="4C419873" w:rsidR="008E2964" w:rsidRPr="004A4CBD" w:rsidRDefault="00C1396A">
      <w:pPr>
        <w:pStyle w:val="w"/>
        <w:widowControl w:val="0"/>
        <w:numPr>
          <w:ilvl w:val="0"/>
          <w:numId w:val="14"/>
        </w:numPr>
        <w:spacing w:before="120"/>
        <w:rPr>
          <w:rFonts w:asciiTheme="minorHAnsi" w:hAnsiTheme="minorHAnsi" w:cstheme="minorHAnsi"/>
        </w:rPr>
      </w:pPr>
      <w:r w:rsidRPr="004A4CBD">
        <w:rPr>
          <w:rFonts w:asciiTheme="minorHAnsi" w:hAnsiTheme="minorHAnsi" w:cstheme="minorHAnsi"/>
        </w:rPr>
        <w:t>Le présent document, et ses annexes :</w:t>
      </w:r>
    </w:p>
    <w:p w14:paraId="2928F6F1" w14:textId="77777777" w:rsidR="00EA5457" w:rsidRDefault="003C1966" w:rsidP="00EA5457">
      <w:pPr>
        <w:pStyle w:val="w"/>
        <w:widowControl w:val="0"/>
        <w:numPr>
          <w:ilvl w:val="0"/>
          <w:numId w:val="7"/>
        </w:numPr>
        <w:tabs>
          <w:tab w:val="left" w:pos="1701"/>
        </w:tabs>
        <w:spacing w:before="120"/>
        <w:ind w:left="1701"/>
        <w:rPr>
          <w:rFonts w:asciiTheme="minorHAnsi" w:hAnsiTheme="minorHAnsi" w:cstheme="minorHAnsi"/>
        </w:rPr>
      </w:pPr>
      <w:r w:rsidRPr="004A4CBD">
        <w:rPr>
          <w:rFonts w:asciiTheme="minorHAnsi" w:hAnsiTheme="minorHAnsi" w:cstheme="minorHAnsi"/>
        </w:rPr>
        <w:t>L</w:t>
      </w:r>
      <w:r w:rsidR="00EA5457">
        <w:rPr>
          <w:rFonts w:asciiTheme="minorHAnsi" w:hAnsiTheme="minorHAnsi" w:cstheme="minorHAnsi"/>
        </w:rPr>
        <w:t>e</w:t>
      </w:r>
      <w:r w:rsidR="00C2161E" w:rsidRPr="004A4CBD">
        <w:rPr>
          <w:rFonts w:asciiTheme="minorHAnsi" w:hAnsiTheme="minorHAnsi" w:cstheme="minorHAnsi"/>
        </w:rPr>
        <w:t xml:space="preserve"> Cahier des</w:t>
      </w:r>
      <w:r w:rsidR="00835C3F">
        <w:rPr>
          <w:rFonts w:asciiTheme="minorHAnsi" w:hAnsiTheme="minorHAnsi" w:cstheme="minorHAnsi"/>
        </w:rPr>
        <w:t xml:space="preserve"> Clauses Techniques Particulières</w:t>
      </w:r>
      <w:r w:rsidR="00C2161E" w:rsidRPr="004A4CBD">
        <w:rPr>
          <w:rFonts w:asciiTheme="minorHAnsi" w:hAnsiTheme="minorHAnsi" w:cstheme="minorHAnsi"/>
        </w:rPr>
        <w:t xml:space="preserve"> </w:t>
      </w:r>
      <w:r w:rsidR="00835C3F">
        <w:rPr>
          <w:rFonts w:asciiTheme="minorHAnsi" w:hAnsiTheme="minorHAnsi" w:cstheme="minorHAnsi"/>
        </w:rPr>
        <w:t>(CCTP)</w:t>
      </w:r>
      <w:r w:rsidR="00C2161E" w:rsidRPr="004A4CBD">
        <w:rPr>
          <w:rFonts w:asciiTheme="minorHAnsi" w:hAnsiTheme="minorHAnsi" w:cstheme="minorHAnsi"/>
        </w:rPr>
        <w:t> ;</w:t>
      </w:r>
    </w:p>
    <w:p w14:paraId="5941CCB2" w14:textId="642FE624" w:rsidR="00EA5457" w:rsidRPr="00EA5457" w:rsidRDefault="00EA5457" w:rsidP="00EA5457">
      <w:pPr>
        <w:pStyle w:val="w"/>
        <w:widowControl w:val="0"/>
        <w:numPr>
          <w:ilvl w:val="0"/>
          <w:numId w:val="7"/>
        </w:numPr>
        <w:tabs>
          <w:tab w:val="left" w:pos="1701"/>
        </w:tabs>
        <w:spacing w:before="120"/>
        <w:ind w:left="1701"/>
        <w:rPr>
          <w:rFonts w:asciiTheme="minorHAnsi" w:hAnsiTheme="minorHAnsi" w:cstheme="minorHAnsi"/>
        </w:rPr>
      </w:pPr>
      <w:r w:rsidRPr="00EA5457">
        <w:rPr>
          <w:rFonts w:asciiTheme="minorHAnsi" w:hAnsiTheme="minorHAnsi" w:cstheme="minorHAnsi"/>
        </w:rPr>
        <w:t>La décomposition global et forfaitaire du prix (DPGF)</w:t>
      </w:r>
      <w:r>
        <w:rPr>
          <w:rFonts w:asciiTheme="minorHAnsi" w:hAnsiTheme="minorHAnsi" w:cstheme="minorHAnsi"/>
        </w:rPr>
        <w:t xml:space="preserve"> </w:t>
      </w:r>
      <w:r w:rsidRPr="00EA5457">
        <w:rPr>
          <w:rFonts w:asciiTheme="minorHAnsi" w:hAnsiTheme="minorHAnsi" w:cstheme="minorHAnsi"/>
        </w:rPr>
        <w:t>;</w:t>
      </w:r>
    </w:p>
    <w:p w14:paraId="32A8BE2C" w14:textId="42E4FFC2" w:rsidR="003C1966" w:rsidRPr="004A4CBD" w:rsidRDefault="00C2161E" w:rsidP="004A4CBD">
      <w:pPr>
        <w:pStyle w:val="Paragraphedeliste"/>
        <w:numPr>
          <w:ilvl w:val="0"/>
          <w:numId w:val="7"/>
        </w:numPr>
        <w:ind w:left="1701"/>
        <w:jc w:val="both"/>
        <w:rPr>
          <w:rFonts w:asciiTheme="minorHAnsi" w:eastAsia="Times New Roman" w:hAnsiTheme="minorHAnsi" w:cstheme="minorHAnsi"/>
          <w:sz w:val="22"/>
          <w:szCs w:val="24"/>
        </w:rPr>
      </w:pPr>
      <w:r w:rsidRPr="004A4CBD">
        <w:rPr>
          <w:rFonts w:asciiTheme="minorHAnsi" w:eastAsia="Times New Roman" w:hAnsiTheme="minorHAnsi" w:cstheme="minorHAnsi"/>
          <w:sz w:val="22"/>
          <w:szCs w:val="24"/>
        </w:rPr>
        <w:t xml:space="preserve">Le code de conduite d’Expertise France (disponible sur le site </w:t>
      </w:r>
      <w:hyperlink r:id="rId12">
        <w:r w:rsidRPr="004A4CBD">
          <w:rPr>
            <w:rStyle w:val="LienInternet"/>
            <w:rFonts w:asciiTheme="minorHAnsi" w:eastAsia="Times New Roman" w:hAnsiTheme="minorHAnsi" w:cstheme="minorHAnsi"/>
            <w:sz w:val="22"/>
            <w:szCs w:val="24"/>
          </w:rPr>
          <w:t>www.expertisefrance.fr</w:t>
        </w:r>
      </w:hyperlink>
      <w:r w:rsidRPr="004A4CBD">
        <w:rPr>
          <w:rFonts w:asciiTheme="minorHAnsi" w:eastAsia="Times New Roman" w:hAnsiTheme="minorHAnsi" w:cstheme="minorHAnsi"/>
          <w:sz w:val="22"/>
          <w:szCs w:val="24"/>
        </w:rPr>
        <w:t xml:space="preserve"> )</w:t>
      </w:r>
      <w:r w:rsidR="003C1966" w:rsidRPr="004A4CBD">
        <w:rPr>
          <w:rFonts w:asciiTheme="minorHAnsi" w:eastAsia="Times New Roman" w:hAnsiTheme="minorHAnsi" w:cstheme="minorHAnsi"/>
          <w:sz w:val="22"/>
          <w:szCs w:val="24"/>
        </w:rPr>
        <w:t xml:space="preserve"> </w:t>
      </w:r>
      <w:r w:rsidRPr="004A4CBD">
        <w:rPr>
          <w:rFonts w:asciiTheme="minorHAnsi" w:eastAsia="Times New Roman" w:hAnsiTheme="minorHAnsi" w:cstheme="minorHAnsi"/>
          <w:sz w:val="22"/>
          <w:szCs w:val="24"/>
        </w:rPr>
        <w:t>;</w:t>
      </w:r>
    </w:p>
    <w:p w14:paraId="3DA6FD5A" w14:textId="20EFEE09" w:rsidR="003C1966" w:rsidRPr="004A4CBD" w:rsidRDefault="003C1966" w:rsidP="004A4CBD">
      <w:pPr>
        <w:pStyle w:val="Paragraphedeliste"/>
        <w:numPr>
          <w:ilvl w:val="0"/>
          <w:numId w:val="7"/>
        </w:numPr>
        <w:ind w:left="1701"/>
        <w:jc w:val="both"/>
        <w:rPr>
          <w:rFonts w:asciiTheme="minorHAnsi" w:eastAsia="Times New Roman" w:hAnsiTheme="minorHAnsi" w:cstheme="minorHAnsi"/>
          <w:sz w:val="22"/>
          <w:szCs w:val="24"/>
        </w:rPr>
      </w:pPr>
      <w:r w:rsidRPr="004A4CBD">
        <w:rPr>
          <w:rFonts w:asciiTheme="minorHAnsi" w:hAnsiTheme="minorHAnsi" w:cstheme="minorHAnsi"/>
          <w:sz w:val="22"/>
          <w:szCs w:val="24"/>
        </w:rPr>
        <w:t>L’</w:t>
      </w:r>
      <w:r w:rsidRPr="004A4CBD">
        <w:rPr>
          <w:rFonts w:asciiTheme="minorHAnsi" w:eastAsia="Times New Roman" w:hAnsiTheme="minorHAnsi" w:cstheme="minorHAnsi"/>
          <w:sz w:val="22"/>
          <w:szCs w:val="24"/>
        </w:rPr>
        <w:t>Annexe contractuelle portant sur le traitement de données personnelles en cas de sous-traitance RGPD (collecte de données personnelles au nom d’Expertise France)</w:t>
      </w:r>
      <w:r w:rsidR="00224C08" w:rsidRPr="004A4CBD">
        <w:rPr>
          <w:rFonts w:asciiTheme="minorHAnsi" w:eastAsia="Times New Roman" w:hAnsiTheme="minorHAnsi" w:cstheme="minorHAnsi"/>
          <w:sz w:val="22"/>
          <w:szCs w:val="24"/>
        </w:rPr>
        <w:t> ;</w:t>
      </w:r>
    </w:p>
    <w:p w14:paraId="083C1828" w14:textId="1A6AD5D7" w:rsidR="003C1966" w:rsidRPr="004A4CBD" w:rsidRDefault="003C1966" w:rsidP="004A4CBD">
      <w:pPr>
        <w:pStyle w:val="Paragraphedeliste"/>
        <w:numPr>
          <w:ilvl w:val="0"/>
          <w:numId w:val="7"/>
        </w:numPr>
        <w:ind w:left="1701"/>
        <w:jc w:val="both"/>
        <w:rPr>
          <w:rFonts w:asciiTheme="minorHAnsi" w:eastAsia="Times New Roman" w:hAnsiTheme="minorHAnsi" w:cstheme="minorHAnsi"/>
          <w:sz w:val="22"/>
          <w:szCs w:val="24"/>
        </w:rPr>
      </w:pPr>
      <w:r w:rsidRPr="004A4CBD">
        <w:rPr>
          <w:rFonts w:asciiTheme="minorHAnsi" w:hAnsiTheme="minorHAnsi" w:cstheme="minorHAnsi"/>
          <w:sz w:val="22"/>
          <w:szCs w:val="24"/>
        </w:rPr>
        <w:t>Tout autre document faisant partie du contrat.</w:t>
      </w:r>
    </w:p>
    <w:p w14:paraId="3E385775" w14:textId="77777777" w:rsidR="003C1966" w:rsidRPr="004A4CBD" w:rsidRDefault="003C1966" w:rsidP="003C1966">
      <w:pPr>
        <w:ind w:left="1269"/>
        <w:rPr>
          <w:rFonts w:asciiTheme="minorHAnsi" w:eastAsia="Times New Roman" w:hAnsiTheme="minorHAnsi" w:cstheme="minorHAnsi"/>
          <w:sz w:val="22"/>
          <w:szCs w:val="24"/>
        </w:rPr>
      </w:pPr>
    </w:p>
    <w:p w14:paraId="32113E1C" w14:textId="0089BECC" w:rsidR="004C09E3" w:rsidRPr="00372BD2" w:rsidRDefault="00C1396A">
      <w:pPr>
        <w:pStyle w:val="Paragraphedeliste"/>
        <w:numPr>
          <w:ilvl w:val="0"/>
          <w:numId w:val="14"/>
        </w:numPr>
        <w:jc w:val="both"/>
        <w:rPr>
          <w:rFonts w:asciiTheme="minorHAnsi" w:eastAsia="Times New Roman" w:hAnsiTheme="minorHAnsi" w:cstheme="minorHAnsi"/>
          <w:sz w:val="22"/>
          <w:szCs w:val="24"/>
        </w:rPr>
      </w:pPr>
      <w:r w:rsidRPr="004A4CBD">
        <w:rPr>
          <w:rFonts w:asciiTheme="minorHAnsi" w:hAnsiTheme="minorHAnsi" w:cstheme="minorHAnsi"/>
          <w:sz w:val="22"/>
          <w:szCs w:val="24"/>
        </w:rPr>
        <w:t xml:space="preserve">Le </w:t>
      </w:r>
      <w:r w:rsidR="00CF3CA8">
        <w:rPr>
          <w:rFonts w:asciiTheme="minorHAnsi" w:eastAsia="Times New Roman" w:hAnsiTheme="minorHAnsi" w:cstheme="minorHAnsi"/>
          <w:sz w:val="22"/>
          <w:szCs w:val="24"/>
        </w:rPr>
        <w:t>CCAG PI</w:t>
      </w:r>
      <w:r w:rsidR="003F0EEB" w:rsidRPr="004A4CBD">
        <w:rPr>
          <w:rFonts w:asciiTheme="minorHAnsi" w:eastAsia="Times New Roman" w:hAnsiTheme="minorHAnsi" w:cstheme="minorHAnsi"/>
          <w:sz w:val="22"/>
          <w:szCs w:val="24"/>
        </w:rPr>
        <w:t>- Cahier des clauses administratives générales applicables aux</w:t>
      </w:r>
      <w:r w:rsidR="001A6295">
        <w:rPr>
          <w:rFonts w:asciiTheme="minorHAnsi" w:eastAsia="Times New Roman" w:hAnsiTheme="minorHAnsi" w:cstheme="minorHAnsi"/>
          <w:sz w:val="22"/>
          <w:szCs w:val="24"/>
        </w:rPr>
        <w:t xml:space="preserve"> prestations intellectuelles</w:t>
      </w:r>
      <w:r w:rsidR="003F0EEB" w:rsidRPr="00372BD2">
        <w:rPr>
          <w:rFonts w:asciiTheme="minorHAnsi" w:eastAsia="Times New Roman" w:hAnsiTheme="minorHAnsi" w:cstheme="minorHAnsi"/>
          <w:sz w:val="22"/>
          <w:szCs w:val="24"/>
        </w:rPr>
        <w:t>, approuvé par arrêté du 30 mars 2021, sous réserve des dérogations stipulées dans le présent contrat</w:t>
      </w:r>
      <w:r w:rsidR="00CF3CA8">
        <w:rPr>
          <w:rStyle w:val="Appelnotedebasdep"/>
          <w:rFonts w:asciiTheme="minorHAnsi" w:eastAsia="Times New Roman" w:hAnsiTheme="minorHAnsi" w:cstheme="minorHAnsi"/>
          <w:sz w:val="22"/>
          <w:szCs w:val="24"/>
        </w:rPr>
        <w:footnoteReference w:id="1"/>
      </w:r>
      <w:r w:rsidR="003F0EEB" w:rsidRPr="00372BD2">
        <w:rPr>
          <w:rFonts w:asciiTheme="minorHAnsi" w:eastAsia="Times New Roman" w:hAnsiTheme="minorHAnsi" w:cstheme="minorHAnsi"/>
          <w:sz w:val="22"/>
          <w:szCs w:val="24"/>
        </w:rPr>
        <w:t> ;</w:t>
      </w:r>
    </w:p>
    <w:p w14:paraId="492A91B1" w14:textId="14EF0EA3" w:rsidR="004C09E3" w:rsidRPr="004A4CBD" w:rsidRDefault="003F0EEB" w:rsidP="004C09E3">
      <w:pPr>
        <w:pStyle w:val="Paragraphedeliste"/>
        <w:ind w:left="994"/>
        <w:jc w:val="both"/>
        <w:rPr>
          <w:rFonts w:asciiTheme="minorHAnsi" w:eastAsia="Times New Roman" w:hAnsiTheme="minorHAnsi" w:cstheme="minorHAnsi"/>
          <w:sz w:val="22"/>
          <w:szCs w:val="24"/>
        </w:rPr>
      </w:pPr>
      <w:r w:rsidRPr="004A4CBD">
        <w:rPr>
          <w:rFonts w:asciiTheme="minorHAnsi" w:eastAsia="Times New Roman" w:hAnsiTheme="minorHAnsi" w:cstheme="minorHAnsi"/>
          <w:sz w:val="22"/>
          <w:szCs w:val="24"/>
        </w:rPr>
        <w:t xml:space="preserve"> </w:t>
      </w:r>
    </w:p>
    <w:p w14:paraId="09A83E20" w14:textId="5D98B46A" w:rsidR="008E2964" w:rsidRPr="004A4CBD" w:rsidRDefault="00C2161E" w:rsidP="004C09E3">
      <w:pPr>
        <w:pStyle w:val="Paragraphedeliste"/>
        <w:numPr>
          <w:ilvl w:val="0"/>
          <w:numId w:val="14"/>
        </w:numPr>
        <w:jc w:val="both"/>
        <w:rPr>
          <w:rFonts w:asciiTheme="minorHAnsi" w:eastAsia="Times New Roman" w:hAnsiTheme="minorHAnsi" w:cstheme="minorHAnsi"/>
          <w:sz w:val="22"/>
          <w:szCs w:val="24"/>
        </w:rPr>
      </w:pPr>
      <w:r w:rsidRPr="004A4CBD">
        <w:rPr>
          <w:rFonts w:asciiTheme="minorHAnsi" w:hAnsiTheme="minorHAnsi" w:cstheme="minorHAnsi"/>
          <w:sz w:val="22"/>
          <w:szCs w:val="24"/>
        </w:rPr>
        <w:t xml:space="preserve">L’offre </w:t>
      </w:r>
      <w:r w:rsidR="00506E85" w:rsidRPr="004A4CBD">
        <w:rPr>
          <w:rFonts w:asciiTheme="minorHAnsi" w:hAnsiTheme="minorHAnsi" w:cstheme="minorHAnsi"/>
          <w:sz w:val="22"/>
          <w:szCs w:val="24"/>
        </w:rPr>
        <w:t>technique et financière</w:t>
      </w:r>
      <w:r w:rsidR="001275BA" w:rsidRPr="004A4CBD">
        <w:rPr>
          <w:rFonts w:asciiTheme="minorHAnsi" w:hAnsiTheme="minorHAnsi" w:cstheme="minorHAnsi"/>
          <w:sz w:val="22"/>
          <w:szCs w:val="24"/>
        </w:rPr>
        <w:t xml:space="preserve"> du CONTRACTANT</w:t>
      </w:r>
      <w:r w:rsidR="004A4CBD" w:rsidRPr="004A4CBD">
        <w:rPr>
          <w:rFonts w:asciiTheme="minorHAnsi" w:hAnsiTheme="minorHAnsi" w:cstheme="minorHAnsi"/>
          <w:sz w:val="22"/>
          <w:szCs w:val="24"/>
        </w:rPr>
        <w:t> ;</w:t>
      </w:r>
    </w:p>
    <w:p w14:paraId="2DEB25EE" w14:textId="77777777" w:rsidR="004C09E3" w:rsidRPr="004A4CBD" w:rsidRDefault="004C09E3" w:rsidP="004C09E3">
      <w:pPr>
        <w:pStyle w:val="v"/>
        <w:widowControl w:val="0"/>
        <w:ind w:left="0" w:firstLine="0"/>
        <w:rPr>
          <w:rFonts w:asciiTheme="minorHAnsi" w:hAnsiTheme="minorHAnsi" w:cstheme="minorHAnsi"/>
          <w:szCs w:val="24"/>
        </w:rPr>
      </w:pPr>
    </w:p>
    <w:p w14:paraId="59BAEF3F" w14:textId="77777777" w:rsidR="007D31A6" w:rsidRDefault="00C2161E" w:rsidP="004C09E3">
      <w:pPr>
        <w:pStyle w:val="v"/>
        <w:widowControl w:val="0"/>
        <w:ind w:firstLine="0"/>
        <w:rPr>
          <w:rFonts w:asciiTheme="minorHAnsi" w:hAnsiTheme="minorHAnsi" w:cstheme="minorHAnsi"/>
          <w:szCs w:val="24"/>
        </w:rPr>
      </w:pPr>
      <w:r w:rsidRPr="004A4CBD">
        <w:rPr>
          <w:rFonts w:asciiTheme="minorHAnsi" w:hAnsiTheme="minorHAnsi" w:cstheme="minorHAnsi"/>
          <w:szCs w:val="24"/>
        </w:rPr>
        <w:t xml:space="preserve">Ces documents constituent l’intégralité de l’accord entre les </w:t>
      </w:r>
      <w:r w:rsidRPr="004A4CBD">
        <w:rPr>
          <w:rFonts w:asciiTheme="minorHAnsi" w:hAnsiTheme="minorHAnsi" w:cstheme="minorHAnsi"/>
          <w:smallCaps/>
          <w:szCs w:val="24"/>
        </w:rPr>
        <w:t>Parties</w:t>
      </w:r>
      <w:r w:rsidRPr="004A4CBD">
        <w:rPr>
          <w:rFonts w:asciiTheme="minorHAnsi" w:hAnsiTheme="minorHAnsi" w:cstheme="minorHAnsi"/>
          <w:szCs w:val="24"/>
        </w:rPr>
        <w:t xml:space="preserve"> se rapportant au présent </w:t>
      </w:r>
      <w:r w:rsidRPr="004A4CBD">
        <w:rPr>
          <w:rFonts w:asciiTheme="minorHAnsi" w:hAnsiTheme="minorHAnsi" w:cstheme="minorHAnsi"/>
          <w:smallCaps/>
          <w:szCs w:val="24"/>
        </w:rPr>
        <w:t>Contrat</w:t>
      </w:r>
      <w:r w:rsidRPr="004A4CBD">
        <w:rPr>
          <w:rFonts w:asciiTheme="minorHAnsi" w:hAnsiTheme="minorHAnsi" w:cstheme="minorHAnsi"/>
          <w:szCs w:val="24"/>
        </w:rPr>
        <w:t xml:space="preserve">. </w:t>
      </w:r>
      <w:r w:rsidRPr="004A4CBD">
        <w:rPr>
          <w:rFonts w:asciiTheme="minorHAnsi" w:hAnsiTheme="minorHAnsi" w:cstheme="minorHAnsi"/>
          <w:szCs w:val="24"/>
        </w:rPr>
        <w:lastRenderedPageBreak/>
        <w:t xml:space="preserve">Ils annulent et remplacent la totalité des communications, démarches, accords, engagements, garanties ou arrangements, se rapportant à son objet et faits, oralement ou par écrit, par une </w:t>
      </w:r>
      <w:r w:rsidRPr="004A4CBD">
        <w:rPr>
          <w:rFonts w:asciiTheme="minorHAnsi" w:hAnsiTheme="minorHAnsi" w:cstheme="minorHAnsi"/>
          <w:smallCaps/>
          <w:szCs w:val="24"/>
        </w:rPr>
        <w:t>Partie</w:t>
      </w:r>
      <w:r w:rsidRPr="004A4CBD">
        <w:rPr>
          <w:rFonts w:asciiTheme="minorHAnsi" w:hAnsiTheme="minorHAnsi" w:cstheme="minorHAnsi"/>
          <w:szCs w:val="24"/>
        </w:rPr>
        <w:t xml:space="preserve"> ou en son nom, à l’autre </w:t>
      </w:r>
      <w:r w:rsidRPr="004A4CBD">
        <w:rPr>
          <w:rFonts w:asciiTheme="minorHAnsi" w:hAnsiTheme="minorHAnsi" w:cstheme="minorHAnsi"/>
          <w:smallCaps/>
          <w:szCs w:val="24"/>
        </w:rPr>
        <w:t>Partie</w:t>
      </w:r>
      <w:r w:rsidRPr="004A4CBD">
        <w:rPr>
          <w:rFonts w:asciiTheme="minorHAnsi" w:hAnsiTheme="minorHAnsi" w:cstheme="minorHAnsi"/>
          <w:szCs w:val="24"/>
        </w:rPr>
        <w:t xml:space="preserve">, qui seraient intervenus avant sa date de notification. </w:t>
      </w:r>
    </w:p>
    <w:p w14:paraId="7D6A438B" w14:textId="7E35318D" w:rsidR="004C09E3" w:rsidRPr="004A4CBD" w:rsidRDefault="00C2161E" w:rsidP="004C09E3">
      <w:pPr>
        <w:pStyle w:val="v"/>
        <w:widowControl w:val="0"/>
        <w:ind w:firstLine="0"/>
        <w:rPr>
          <w:rFonts w:asciiTheme="minorHAnsi" w:hAnsiTheme="minorHAnsi" w:cstheme="minorHAnsi"/>
          <w:szCs w:val="24"/>
        </w:rPr>
      </w:pPr>
      <w:r w:rsidRPr="004A4CBD">
        <w:rPr>
          <w:rFonts w:asciiTheme="minorHAnsi" w:hAnsiTheme="minorHAnsi" w:cstheme="minorHAnsi"/>
          <w:szCs w:val="24"/>
        </w:rPr>
        <w:t>Ces documents sont reconnus par les Parties comme l’exposé unique et complet des termes de leur accord.</w:t>
      </w:r>
    </w:p>
    <w:p w14:paraId="0950671F" w14:textId="77777777" w:rsidR="004C09E3" w:rsidRPr="004A4CBD" w:rsidRDefault="004C09E3" w:rsidP="004C09E3">
      <w:pPr>
        <w:pStyle w:val="v"/>
        <w:widowControl w:val="0"/>
        <w:ind w:left="0" w:firstLine="0"/>
        <w:rPr>
          <w:rFonts w:asciiTheme="minorHAnsi" w:eastAsia="Times" w:hAnsiTheme="minorHAnsi" w:cstheme="minorHAnsi"/>
          <w:szCs w:val="24"/>
        </w:rPr>
      </w:pPr>
    </w:p>
    <w:p w14:paraId="09A83E23" w14:textId="35E6C331" w:rsidR="008E2964" w:rsidRPr="004A4CBD" w:rsidRDefault="00C2161E" w:rsidP="00B25EB8">
      <w:pPr>
        <w:pStyle w:val="v"/>
        <w:widowControl w:val="0"/>
        <w:ind w:firstLine="0"/>
        <w:rPr>
          <w:rFonts w:asciiTheme="minorHAnsi" w:hAnsiTheme="minorHAnsi" w:cstheme="minorHAnsi"/>
          <w:szCs w:val="24"/>
        </w:rPr>
      </w:pPr>
      <w:r w:rsidRPr="004A4CBD">
        <w:rPr>
          <w:rFonts w:asciiTheme="minorHAnsi" w:eastAsia="Times" w:hAnsiTheme="minorHAnsi" w:cstheme="minorHAnsi"/>
          <w:szCs w:val="24"/>
        </w:rPr>
        <w:t>Sans préjudice des règles générales applicables aux contrats administratifs,</w:t>
      </w:r>
      <w:r w:rsidRPr="004A4CBD">
        <w:rPr>
          <w:rFonts w:asciiTheme="minorHAnsi" w:hAnsiTheme="minorHAnsi" w:cstheme="minorHAnsi"/>
          <w:szCs w:val="24"/>
        </w:rPr>
        <w:t xml:space="preserve"> toute modification du </w:t>
      </w:r>
      <w:r w:rsidRPr="004A4CBD">
        <w:rPr>
          <w:rFonts w:asciiTheme="minorHAnsi" w:hAnsiTheme="minorHAnsi" w:cstheme="minorHAnsi"/>
          <w:smallCaps/>
          <w:szCs w:val="24"/>
        </w:rPr>
        <w:t xml:space="preserve">Contrat </w:t>
      </w:r>
      <w:r w:rsidRPr="004A4CBD">
        <w:rPr>
          <w:rFonts w:asciiTheme="minorHAnsi" w:hAnsiTheme="minorHAnsi" w:cstheme="minorHAnsi"/>
          <w:szCs w:val="24"/>
        </w:rPr>
        <w:t xml:space="preserve">ou toute renonciation à un droit résultant du </w:t>
      </w:r>
      <w:r w:rsidRPr="004A4CBD">
        <w:rPr>
          <w:rFonts w:asciiTheme="minorHAnsi" w:hAnsiTheme="minorHAnsi" w:cstheme="minorHAnsi"/>
          <w:smallCaps/>
          <w:szCs w:val="24"/>
        </w:rPr>
        <w:t xml:space="preserve">Contrat </w:t>
      </w:r>
      <w:r w:rsidRPr="004A4CBD">
        <w:rPr>
          <w:rFonts w:asciiTheme="minorHAnsi" w:hAnsiTheme="minorHAnsi" w:cstheme="minorHAnsi"/>
          <w:szCs w:val="24"/>
        </w:rPr>
        <w:t xml:space="preserve">devra faire l'objet d'un avenant régulièrement signé par un représentant dûment habilité de chaque </w:t>
      </w:r>
      <w:r w:rsidRPr="004A4CBD">
        <w:rPr>
          <w:rFonts w:asciiTheme="minorHAnsi" w:hAnsiTheme="minorHAnsi" w:cstheme="minorHAnsi"/>
          <w:smallCaps/>
          <w:szCs w:val="24"/>
        </w:rPr>
        <w:t>Partie</w:t>
      </w:r>
      <w:r w:rsidRPr="004A4CBD">
        <w:rPr>
          <w:rFonts w:asciiTheme="minorHAnsi" w:hAnsiTheme="minorHAnsi" w:cstheme="minorHAnsi"/>
          <w:szCs w:val="24"/>
        </w:rPr>
        <w:t>.</w:t>
      </w:r>
    </w:p>
    <w:p w14:paraId="09A83E24" w14:textId="77777777" w:rsidR="008E2964" w:rsidRPr="00993F58" w:rsidRDefault="00C2161E">
      <w:pPr>
        <w:pStyle w:val="v"/>
        <w:widowControl w:val="0"/>
        <w:numPr>
          <w:ilvl w:val="0"/>
          <w:numId w:val="6"/>
        </w:numPr>
        <w:spacing w:before="600" w:after="240"/>
        <w:ind w:left="357" w:hanging="357"/>
        <w:jc w:val="left"/>
        <w:outlineLvl w:val="0"/>
        <w:rPr>
          <w:rFonts w:asciiTheme="minorHAnsi" w:hAnsiTheme="minorHAnsi"/>
          <w:b/>
          <w:caps/>
          <w:szCs w:val="22"/>
        </w:rPr>
      </w:pPr>
      <w:bookmarkStart w:id="10" w:name="_Toc209298115"/>
      <w:r w:rsidRPr="00993F58">
        <w:rPr>
          <w:rFonts w:asciiTheme="minorHAnsi" w:hAnsiTheme="minorHAnsi"/>
          <w:b/>
          <w:caps/>
          <w:szCs w:val="22"/>
        </w:rPr>
        <w:t>Caractéristiques générales du contrat</w:t>
      </w:r>
      <w:bookmarkEnd w:id="10"/>
    </w:p>
    <w:p w14:paraId="09A83E25" w14:textId="77777777" w:rsidR="008E2964" w:rsidRPr="004A4CBD" w:rsidRDefault="00C2161E">
      <w:pPr>
        <w:pStyle w:val="Titre2"/>
        <w:rPr>
          <w:rFonts w:asciiTheme="minorHAnsi" w:hAnsiTheme="minorHAnsi"/>
          <w:i/>
          <w:sz w:val="22"/>
        </w:rPr>
      </w:pPr>
      <w:bookmarkStart w:id="11" w:name="_Toc392669631"/>
      <w:bookmarkStart w:id="12" w:name="_Toc209298116"/>
      <w:r w:rsidRPr="004A4CBD">
        <w:rPr>
          <w:rFonts w:asciiTheme="minorHAnsi" w:hAnsiTheme="minorHAnsi"/>
          <w:sz w:val="22"/>
        </w:rPr>
        <w:t>Forme du contrat</w:t>
      </w:r>
      <w:bookmarkEnd w:id="11"/>
      <w:bookmarkEnd w:id="12"/>
      <w:r w:rsidRPr="004A4CBD">
        <w:rPr>
          <w:rFonts w:asciiTheme="minorHAnsi" w:hAnsiTheme="minorHAnsi"/>
          <w:sz w:val="22"/>
        </w:rPr>
        <w:t xml:space="preserve"> </w:t>
      </w:r>
    </w:p>
    <w:p w14:paraId="0A48EBB6" w14:textId="00A59D7B" w:rsidR="005D3844" w:rsidRDefault="00C2161E" w:rsidP="005D3844">
      <w:pPr>
        <w:pStyle w:val="u"/>
        <w:widowControl w:val="0"/>
        <w:spacing w:before="240"/>
        <w:ind w:left="567"/>
        <w:rPr>
          <w:rFonts w:asciiTheme="minorHAnsi" w:hAnsiTheme="minorHAnsi" w:cs="Arial"/>
        </w:rPr>
      </w:pPr>
      <w:r w:rsidRPr="004A4CBD">
        <w:rPr>
          <w:rFonts w:asciiTheme="minorHAnsi" w:hAnsiTheme="minorHAnsi" w:cs="Arial"/>
        </w:rPr>
        <w:t xml:space="preserve">Le présent </w:t>
      </w:r>
      <w:r w:rsidRPr="004A4CBD">
        <w:rPr>
          <w:rFonts w:asciiTheme="minorHAnsi" w:hAnsiTheme="minorHAnsi" w:cs="Arial"/>
          <w:smallCaps/>
        </w:rPr>
        <w:t>Contrat</w:t>
      </w:r>
      <w:r w:rsidRPr="004A4CBD">
        <w:rPr>
          <w:rFonts w:asciiTheme="minorHAnsi" w:hAnsiTheme="minorHAnsi" w:cs="Arial"/>
        </w:rPr>
        <w:t xml:space="preserve"> est</w:t>
      </w:r>
      <w:r w:rsidR="00AC3BC5" w:rsidRPr="004A4CBD">
        <w:rPr>
          <w:rFonts w:asciiTheme="minorHAnsi" w:hAnsiTheme="minorHAnsi" w:cs="Arial"/>
        </w:rPr>
        <w:t xml:space="preserve"> un</w:t>
      </w:r>
      <w:r w:rsidR="00CF3CA8">
        <w:rPr>
          <w:rFonts w:asciiTheme="minorHAnsi" w:hAnsiTheme="minorHAnsi" w:cs="Arial"/>
        </w:rPr>
        <w:t xml:space="preserve"> marché public de prestations intellectuelles</w:t>
      </w:r>
      <w:r w:rsidRPr="004A4CBD">
        <w:rPr>
          <w:rFonts w:asciiTheme="minorHAnsi" w:hAnsiTheme="minorHAnsi" w:cs="Arial"/>
        </w:rPr>
        <w:t xml:space="preserve"> conclu à </w:t>
      </w:r>
      <w:r w:rsidR="0062022C">
        <w:rPr>
          <w:rFonts w:asciiTheme="minorHAnsi" w:hAnsiTheme="minorHAnsi" w:cs="Arial"/>
        </w:rPr>
        <w:t>prix</w:t>
      </w:r>
      <w:r w:rsidR="001B328F">
        <w:rPr>
          <w:rFonts w:asciiTheme="minorHAnsi" w:hAnsiTheme="minorHAnsi" w:cs="Arial"/>
        </w:rPr>
        <w:t xml:space="preserve"> </w:t>
      </w:r>
      <w:r w:rsidR="0062022C">
        <w:rPr>
          <w:rFonts w:asciiTheme="minorHAnsi" w:hAnsiTheme="minorHAnsi" w:cs="Arial"/>
        </w:rPr>
        <w:t xml:space="preserve">global et </w:t>
      </w:r>
      <w:r w:rsidR="00A50065">
        <w:rPr>
          <w:rFonts w:asciiTheme="minorHAnsi" w:hAnsiTheme="minorHAnsi" w:cs="Arial"/>
        </w:rPr>
        <w:t>forfaitaire</w:t>
      </w:r>
      <w:r w:rsidRPr="004A4CBD">
        <w:rPr>
          <w:rFonts w:asciiTheme="minorHAnsi" w:hAnsiTheme="minorHAnsi" w:cs="Arial"/>
        </w:rPr>
        <w:t>.</w:t>
      </w:r>
    </w:p>
    <w:p w14:paraId="7745A90C" w14:textId="77777777" w:rsidR="004A4CBD" w:rsidRPr="004A4CBD" w:rsidRDefault="004A4CBD" w:rsidP="005D3844">
      <w:pPr>
        <w:pStyle w:val="u"/>
        <w:widowControl w:val="0"/>
        <w:spacing w:before="240"/>
        <w:ind w:left="567"/>
        <w:rPr>
          <w:rFonts w:asciiTheme="minorHAnsi" w:hAnsiTheme="minorHAnsi" w:cs="Arial"/>
        </w:rPr>
      </w:pPr>
    </w:p>
    <w:p w14:paraId="09A83E27" w14:textId="0FA39477" w:rsidR="008E2964" w:rsidRPr="00CE4ED4" w:rsidRDefault="00C2161E" w:rsidP="00D22C30">
      <w:pPr>
        <w:pStyle w:val="Titre2"/>
        <w:rPr>
          <w:rFonts w:asciiTheme="minorHAnsi" w:hAnsiTheme="minorHAnsi" w:cstheme="minorHAnsi"/>
          <w:sz w:val="22"/>
        </w:rPr>
      </w:pPr>
      <w:bookmarkStart w:id="13" w:name="_Toc209298117"/>
      <w:r w:rsidRPr="00CE4ED4">
        <w:rPr>
          <w:rFonts w:asciiTheme="minorHAnsi" w:hAnsiTheme="minorHAnsi" w:cstheme="minorHAnsi"/>
          <w:sz w:val="22"/>
        </w:rPr>
        <w:t>Duré</w:t>
      </w:r>
      <w:bookmarkStart w:id="14" w:name="_Toc392669632"/>
      <w:bookmarkEnd w:id="14"/>
      <w:r w:rsidRPr="00CE4ED4">
        <w:rPr>
          <w:rFonts w:asciiTheme="minorHAnsi" w:hAnsiTheme="minorHAnsi" w:cstheme="minorHAnsi"/>
          <w:sz w:val="22"/>
        </w:rPr>
        <w:t>e</w:t>
      </w:r>
      <w:r w:rsidR="00601106" w:rsidRPr="00CE4ED4">
        <w:rPr>
          <w:rFonts w:asciiTheme="minorHAnsi" w:hAnsiTheme="minorHAnsi" w:cstheme="minorHAnsi"/>
          <w:sz w:val="22"/>
        </w:rPr>
        <w:t xml:space="preserve"> et délai d’e</w:t>
      </w:r>
      <w:r w:rsidR="00D44B81" w:rsidRPr="00CE4ED4">
        <w:rPr>
          <w:rFonts w:asciiTheme="minorHAnsi" w:hAnsiTheme="minorHAnsi" w:cstheme="minorHAnsi"/>
          <w:sz w:val="22"/>
        </w:rPr>
        <w:t>xécution</w:t>
      </w:r>
      <w:r w:rsidRPr="00CE4ED4">
        <w:rPr>
          <w:rFonts w:asciiTheme="minorHAnsi" w:hAnsiTheme="minorHAnsi" w:cstheme="minorHAnsi"/>
          <w:sz w:val="22"/>
        </w:rPr>
        <w:t xml:space="preserve"> du contrat</w:t>
      </w:r>
      <w:bookmarkEnd w:id="13"/>
    </w:p>
    <w:p w14:paraId="45CC3D2E" w14:textId="77777777" w:rsidR="009949BD" w:rsidRDefault="009949BD" w:rsidP="009949BD">
      <w:pPr>
        <w:spacing w:line="240" w:lineRule="auto"/>
        <w:jc w:val="both"/>
        <w:rPr>
          <w:rFonts w:asciiTheme="minorHAnsi" w:hAnsiTheme="minorHAnsi" w:cs="Arial"/>
        </w:rPr>
      </w:pPr>
    </w:p>
    <w:p w14:paraId="5C73681D" w14:textId="112E41DE" w:rsidR="00B7196C" w:rsidRPr="00B63EAE" w:rsidRDefault="004359C5" w:rsidP="00B63EAE">
      <w:pPr>
        <w:ind w:firstLine="556"/>
        <w:jc w:val="both"/>
        <w:rPr>
          <w:rFonts w:asciiTheme="minorHAnsi" w:eastAsia="Times New Roman" w:hAnsiTheme="minorHAnsi" w:cs="Arial"/>
          <w:sz w:val="22"/>
        </w:rPr>
      </w:pPr>
      <w:r w:rsidRPr="00B63EAE">
        <w:rPr>
          <w:rFonts w:asciiTheme="minorHAnsi" w:eastAsia="Times New Roman" w:hAnsiTheme="minorHAnsi" w:cs="Arial"/>
          <w:sz w:val="22"/>
        </w:rPr>
        <w:t xml:space="preserve">La mission est prévue pour une durée de 23 mois </w:t>
      </w:r>
      <w:r w:rsidR="00B7196C" w:rsidRPr="00B63EAE">
        <w:rPr>
          <w:rFonts w:asciiTheme="minorHAnsi" w:eastAsia="Times New Roman" w:hAnsiTheme="minorHAnsi" w:cs="Arial"/>
          <w:sz w:val="22"/>
        </w:rPr>
        <w:t xml:space="preserve">à compter de </w:t>
      </w:r>
      <w:r w:rsidRPr="00B63EAE">
        <w:rPr>
          <w:rFonts w:asciiTheme="minorHAnsi" w:eastAsia="Times New Roman" w:hAnsiTheme="minorHAnsi" w:cs="Arial"/>
          <w:sz w:val="22"/>
        </w:rPr>
        <w:t>l</w:t>
      </w:r>
      <w:r w:rsidR="00B7196C" w:rsidRPr="00B63EAE">
        <w:rPr>
          <w:rFonts w:asciiTheme="minorHAnsi" w:eastAsia="Times New Roman" w:hAnsiTheme="minorHAnsi" w:cs="Arial"/>
          <w:sz w:val="22"/>
        </w:rPr>
        <w:t>a date de notification</w:t>
      </w:r>
      <w:r w:rsidRPr="00B63EAE">
        <w:rPr>
          <w:rFonts w:asciiTheme="minorHAnsi" w:eastAsia="Times New Roman" w:hAnsiTheme="minorHAnsi" w:cs="Arial"/>
          <w:sz w:val="22"/>
        </w:rPr>
        <w:t xml:space="preserve"> du marché</w:t>
      </w:r>
      <w:r w:rsidR="00B7196C" w:rsidRPr="00B63EAE">
        <w:rPr>
          <w:rFonts w:asciiTheme="minorHAnsi" w:eastAsia="Times New Roman" w:hAnsiTheme="minorHAnsi" w:cs="Arial"/>
          <w:sz w:val="22"/>
        </w:rPr>
        <w:t xml:space="preserve">.  </w:t>
      </w:r>
    </w:p>
    <w:p w14:paraId="032E607D" w14:textId="040037E9" w:rsidR="00B7196C" w:rsidRPr="00B63EAE" w:rsidRDefault="004359C5" w:rsidP="005144AA">
      <w:pPr>
        <w:ind w:left="556"/>
        <w:jc w:val="both"/>
        <w:rPr>
          <w:rFonts w:asciiTheme="minorHAnsi" w:eastAsia="Times New Roman" w:hAnsiTheme="minorHAnsi" w:cs="Arial"/>
          <w:sz w:val="22"/>
        </w:rPr>
      </w:pPr>
      <w:r w:rsidRPr="00B63EAE">
        <w:rPr>
          <w:rFonts w:asciiTheme="minorHAnsi" w:eastAsia="Times New Roman" w:hAnsiTheme="minorHAnsi" w:cs="Arial"/>
          <w:sz w:val="22"/>
        </w:rPr>
        <w:t>A condition que ses caractéristiques restent inchangées, la durée du marché peut être prolongée par avenant.</w:t>
      </w:r>
    </w:p>
    <w:p w14:paraId="09A83E2D" w14:textId="77777777" w:rsidR="008E2964" w:rsidRDefault="00C2161E">
      <w:pPr>
        <w:pStyle w:val="v"/>
        <w:widowControl w:val="0"/>
        <w:numPr>
          <w:ilvl w:val="0"/>
          <w:numId w:val="6"/>
        </w:numPr>
        <w:spacing w:before="600" w:after="240"/>
        <w:ind w:left="357" w:hanging="357"/>
        <w:jc w:val="left"/>
        <w:outlineLvl w:val="0"/>
        <w:rPr>
          <w:rFonts w:asciiTheme="minorHAnsi" w:hAnsiTheme="minorHAnsi"/>
          <w:b/>
          <w:caps/>
          <w:sz w:val="24"/>
        </w:rPr>
      </w:pPr>
      <w:r>
        <w:rPr>
          <w:rFonts w:asciiTheme="minorHAnsi" w:hAnsiTheme="minorHAnsi"/>
          <w:b/>
          <w:caps/>
          <w:sz w:val="24"/>
        </w:rPr>
        <w:t> </w:t>
      </w:r>
      <w:bookmarkStart w:id="15" w:name="_Toc209298118"/>
      <w:r>
        <w:rPr>
          <w:rFonts w:asciiTheme="minorHAnsi" w:hAnsiTheme="minorHAnsi"/>
          <w:b/>
          <w:caps/>
          <w:sz w:val="24"/>
        </w:rPr>
        <w:t>Dispositions financières</w:t>
      </w:r>
      <w:bookmarkEnd w:id="15"/>
    </w:p>
    <w:p w14:paraId="37EC2DCE" w14:textId="77777777" w:rsidR="00B63EAE" w:rsidRPr="008D5E07" w:rsidRDefault="00B63EAE" w:rsidP="008D5E07">
      <w:pPr>
        <w:pStyle w:val="Titre2"/>
        <w:spacing w:before="120" w:after="60"/>
        <w:rPr>
          <w:rFonts w:asciiTheme="minorHAnsi" w:hAnsiTheme="minorHAnsi"/>
          <w:sz w:val="22"/>
          <w:szCs w:val="22"/>
        </w:rPr>
      </w:pPr>
      <w:bookmarkStart w:id="16" w:name="_Toc209298119"/>
      <w:r w:rsidRPr="008D5E07">
        <w:rPr>
          <w:rFonts w:asciiTheme="minorHAnsi" w:hAnsiTheme="minorHAnsi"/>
          <w:sz w:val="22"/>
          <w:szCs w:val="22"/>
        </w:rPr>
        <w:t>Forme et contenu du prix</w:t>
      </w:r>
      <w:bookmarkEnd w:id="16"/>
    </w:p>
    <w:p w14:paraId="27A2C2FD" w14:textId="4C78DBB3" w:rsidR="009949BD" w:rsidRDefault="00B7196C" w:rsidP="009949BD">
      <w:pPr>
        <w:widowControl w:val="0"/>
        <w:numPr>
          <w:ilvl w:val="12"/>
          <w:numId w:val="0"/>
        </w:numPr>
        <w:suppressAutoHyphens w:val="0"/>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z w:val="22"/>
        </w:rPr>
      </w:pPr>
      <w:r w:rsidRPr="00B7196C">
        <w:rPr>
          <w:rFonts w:asciiTheme="minorHAnsi" w:eastAsia="Times New Roman" w:hAnsiTheme="minorHAnsi" w:cstheme="minorHAnsi"/>
          <w:sz w:val="22"/>
        </w:rPr>
        <w:t>L’évaluation de l’ensemble des prestations, rémunéré par application d’un prix global et forfaitaire est</w:t>
      </w:r>
      <w:r>
        <w:rPr>
          <w:rFonts w:asciiTheme="minorHAnsi" w:eastAsia="Times New Roman" w:hAnsiTheme="minorHAnsi" w:cstheme="minorHAnsi"/>
          <w:sz w:val="22"/>
        </w:rPr>
        <w:t xml:space="preserve"> de </w:t>
      </w:r>
      <w:r w:rsidR="009949BD" w:rsidRPr="004A4CBD">
        <w:rPr>
          <w:rFonts w:asciiTheme="minorHAnsi" w:eastAsia="Times New Roman" w:hAnsiTheme="minorHAnsi" w:cstheme="minorHAnsi"/>
          <w:sz w:val="22"/>
        </w:rPr>
        <w:t xml:space="preserve">: </w:t>
      </w:r>
      <w:r w:rsidRPr="00B7196C">
        <w:rPr>
          <w:rFonts w:asciiTheme="minorHAnsi" w:eastAsia="Times New Roman" w:hAnsiTheme="minorHAnsi" w:cstheme="minorHAnsi"/>
          <w:sz w:val="22"/>
          <w:highlight w:val="yellow"/>
        </w:rPr>
        <w:t>……………………………………………………</w:t>
      </w:r>
      <w:r w:rsidR="00BE44D9" w:rsidRPr="00B7196C">
        <w:rPr>
          <w:rFonts w:asciiTheme="minorHAnsi" w:eastAsia="Times New Roman" w:hAnsiTheme="minorHAnsi" w:cstheme="minorHAnsi"/>
          <w:sz w:val="22"/>
          <w:highlight w:val="yellow"/>
        </w:rPr>
        <w:t xml:space="preserve">€ </w:t>
      </w:r>
      <w:r w:rsidR="009949BD" w:rsidRPr="00B7196C">
        <w:rPr>
          <w:rFonts w:asciiTheme="minorHAnsi" w:eastAsia="Times New Roman" w:hAnsiTheme="minorHAnsi" w:cstheme="minorHAnsi"/>
          <w:sz w:val="22"/>
          <w:highlight w:val="yellow"/>
        </w:rPr>
        <w:t>H</w:t>
      </w:r>
      <w:r w:rsidR="009949BD" w:rsidRPr="000462EF">
        <w:rPr>
          <w:rFonts w:asciiTheme="minorHAnsi" w:eastAsia="Times New Roman" w:hAnsiTheme="minorHAnsi" w:cstheme="minorHAnsi"/>
          <w:sz w:val="22"/>
          <w:highlight w:val="yellow"/>
        </w:rPr>
        <w:t>T (hors taxe).</w:t>
      </w:r>
    </w:p>
    <w:p w14:paraId="36008B98" w14:textId="107A4637" w:rsidR="00D24DB4" w:rsidRPr="00B63EAE" w:rsidRDefault="00623E6A" w:rsidP="00B63EAE">
      <w:pPr>
        <w:widowControl w:val="0"/>
        <w:numPr>
          <w:ilvl w:val="12"/>
          <w:numId w:val="0"/>
        </w:numPr>
        <w:suppressAutoHyphens w:val="0"/>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z w:val="22"/>
        </w:rPr>
      </w:pPr>
      <w:r>
        <w:rPr>
          <w:rFonts w:asciiTheme="minorHAnsi" w:eastAsia="Times New Roman" w:hAnsiTheme="minorHAnsi" w:cstheme="minorHAnsi"/>
          <w:sz w:val="22"/>
        </w:rPr>
        <w:t xml:space="preserve">  </w:t>
      </w:r>
      <w:r w:rsidR="009949BD" w:rsidRPr="004A4CBD">
        <w:rPr>
          <w:rFonts w:asciiTheme="minorHAnsi" w:eastAsia="Times New Roman" w:hAnsiTheme="minorHAnsi" w:cstheme="minorHAnsi"/>
          <w:sz w:val="22"/>
        </w:rPr>
        <w:t>La TVA n’est pas applicable au présent Contrat</w:t>
      </w:r>
      <w:r w:rsidR="00022FC0">
        <w:rPr>
          <w:rFonts w:asciiTheme="minorHAnsi" w:eastAsia="Times New Roman" w:hAnsiTheme="minorHAnsi" w:cstheme="minorHAnsi"/>
          <w:sz w:val="22"/>
        </w:rPr>
        <w:t>.</w:t>
      </w:r>
      <w:bookmarkStart w:id="17" w:name="_Hlk200547448"/>
    </w:p>
    <w:p w14:paraId="56831616" w14:textId="07C22E6D" w:rsidR="00B63EAE" w:rsidRPr="00B63EAE" w:rsidRDefault="00B63EAE" w:rsidP="00B63EAE">
      <w:pPr>
        <w:pStyle w:val="u"/>
        <w:widowControl w:val="0"/>
        <w:spacing w:after="120"/>
        <w:ind w:left="561"/>
        <w:rPr>
          <w:rFonts w:asciiTheme="minorHAnsi" w:hAnsiTheme="minorHAnsi" w:cs="Arial"/>
        </w:rPr>
      </w:pPr>
      <w:bookmarkStart w:id="18" w:name="_Toc392669637"/>
      <w:bookmarkEnd w:id="17"/>
      <w:bookmarkEnd w:id="18"/>
      <w:r w:rsidRPr="00B63EAE">
        <w:rPr>
          <w:rFonts w:asciiTheme="minorHAnsi" w:hAnsiTheme="minorHAnsi" w:cs="Arial"/>
        </w:rPr>
        <w:t>Ce prix comprend toutes les prestations et interventions nécessaires jusqu’à l’achèvement de la mission.</w:t>
      </w:r>
    </w:p>
    <w:p w14:paraId="09A83E32" w14:textId="7DF32673" w:rsidR="008E2964" w:rsidRPr="004A4CBD" w:rsidRDefault="00B63EAE" w:rsidP="00B63EAE">
      <w:pPr>
        <w:pStyle w:val="u"/>
        <w:widowControl w:val="0"/>
        <w:spacing w:after="120"/>
        <w:ind w:left="561"/>
        <w:rPr>
          <w:rFonts w:asciiTheme="minorHAnsi" w:hAnsiTheme="minorHAnsi" w:cs="Arial"/>
        </w:rPr>
      </w:pPr>
      <w:r w:rsidRPr="00B63EAE">
        <w:rPr>
          <w:rFonts w:asciiTheme="minorHAnsi" w:hAnsiTheme="minorHAnsi" w:cs="Arial"/>
        </w:rPr>
        <w:t>Conformément aux dispositions de l’article 20 du CCAG-PI, l'arrêt d'exécution des prestations commandées pourra être décidé après l'exécution de chaque élément de mission. La décision d’arrêter l’exécution des prestations ne donne lieu à aucune indemnité.</w:t>
      </w:r>
    </w:p>
    <w:p w14:paraId="09A83E33" w14:textId="77777777" w:rsidR="008E2964" w:rsidRPr="004A4CBD" w:rsidRDefault="00C2161E">
      <w:pPr>
        <w:pStyle w:val="Titre2"/>
        <w:spacing w:before="120" w:after="60"/>
        <w:rPr>
          <w:rFonts w:asciiTheme="minorHAnsi" w:hAnsiTheme="minorHAnsi"/>
          <w:sz w:val="22"/>
          <w:szCs w:val="22"/>
        </w:rPr>
      </w:pPr>
      <w:bookmarkStart w:id="19" w:name="_Toc209298120"/>
      <w:r w:rsidRPr="004A4CBD">
        <w:rPr>
          <w:rFonts w:asciiTheme="minorHAnsi" w:hAnsiTheme="minorHAnsi"/>
          <w:sz w:val="22"/>
          <w:szCs w:val="22"/>
        </w:rPr>
        <w:t>Avance</w:t>
      </w:r>
      <w:bookmarkEnd w:id="19"/>
    </w:p>
    <w:p w14:paraId="09A83E34" w14:textId="4EAA3EEC" w:rsidR="008E2964" w:rsidRPr="004A4CBD" w:rsidRDefault="00C2161E" w:rsidP="007D126D">
      <w:pPr>
        <w:pStyle w:val="u"/>
        <w:widowControl w:val="0"/>
        <w:spacing w:after="120"/>
        <w:ind w:left="561"/>
        <w:rPr>
          <w:rFonts w:asciiTheme="minorHAnsi" w:hAnsiTheme="minorHAnsi" w:cs="Arial"/>
          <w:szCs w:val="22"/>
        </w:rPr>
      </w:pPr>
      <w:r w:rsidRPr="00D53667">
        <w:rPr>
          <w:rFonts w:asciiTheme="minorHAnsi" w:hAnsiTheme="minorHAnsi" w:cs="Arial"/>
          <w:szCs w:val="22"/>
        </w:rPr>
        <w:t xml:space="preserve">Par dérogation à </w:t>
      </w:r>
      <w:r w:rsidRPr="00372BD2">
        <w:rPr>
          <w:rFonts w:asciiTheme="minorHAnsi" w:hAnsiTheme="minorHAnsi" w:cs="Arial"/>
          <w:szCs w:val="22"/>
        </w:rPr>
        <w:t>l’article 11 du</w:t>
      </w:r>
      <w:r w:rsidR="00634691" w:rsidRPr="00372BD2">
        <w:rPr>
          <w:rFonts w:asciiTheme="minorHAnsi" w:hAnsiTheme="minorHAnsi" w:cs="Arial"/>
          <w:szCs w:val="22"/>
        </w:rPr>
        <w:t xml:space="preserve"> CCAG-</w:t>
      </w:r>
      <w:r w:rsidR="00354A16" w:rsidRPr="00372BD2">
        <w:rPr>
          <w:rFonts w:asciiTheme="minorHAnsi" w:hAnsiTheme="minorHAnsi" w:cs="Arial"/>
          <w:szCs w:val="22"/>
        </w:rPr>
        <w:t>PI</w:t>
      </w:r>
      <w:r w:rsidR="00634691" w:rsidRPr="00D53667">
        <w:rPr>
          <w:rFonts w:asciiTheme="minorHAnsi" w:hAnsiTheme="minorHAnsi" w:cs="Arial"/>
          <w:szCs w:val="22"/>
        </w:rPr>
        <w:t xml:space="preserve">, une avance de </w:t>
      </w:r>
      <w:r w:rsidR="00634691" w:rsidRPr="00372BD2">
        <w:rPr>
          <w:rFonts w:asciiTheme="minorHAnsi" w:hAnsiTheme="minorHAnsi" w:cs="Arial"/>
          <w:szCs w:val="22"/>
        </w:rPr>
        <w:t>1</w:t>
      </w:r>
      <w:r w:rsidRPr="00372BD2">
        <w:rPr>
          <w:rFonts w:asciiTheme="minorHAnsi" w:hAnsiTheme="minorHAnsi" w:cs="Arial"/>
          <w:szCs w:val="22"/>
        </w:rPr>
        <w:t xml:space="preserve">0% </w:t>
      </w:r>
      <w:r w:rsidRPr="00D53667">
        <w:rPr>
          <w:rFonts w:asciiTheme="minorHAnsi" w:hAnsiTheme="minorHAnsi" w:cs="Arial"/>
          <w:szCs w:val="22"/>
        </w:rPr>
        <w:t>du montant total hors taxes est accordée au contractant</w:t>
      </w:r>
      <w:r w:rsidR="008D5E07">
        <w:rPr>
          <w:rFonts w:asciiTheme="minorHAnsi" w:hAnsiTheme="minorHAnsi" w:cs="Arial"/>
          <w:szCs w:val="22"/>
        </w:rPr>
        <w:t>, à sa demande,</w:t>
      </w:r>
      <w:r w:rsidRPr="00D53667">
        <w:rPr>
          <w:rFonts w:asciiTheme="minorHAnsi" w:hAnsiTheme="minorHAnsi" w:cs="Arial"/>
          <w:szCs w:val="22"/>
        </w:rPr>
        <w:t xml:space="preserve"> à compter de la notification du présent Contrat.</w:t>
      </w:r>
      <w:r w:rsidRPr="004A4CBD">
        <w:rPr>
          <w:rFonts w:asciiTheme="minorHAnsi" w:hAnsiTheme="minorHAnsi" w:cs="Arial"/>
          <w:szCs w:val="22"/>
        </w:rPr>
        <w:t xml:space="preserve"> </w:t>
      </w:r>
    </w:p>
    <w:p w14:paraId="09A83E35" w14:textId="77777777" w:rsidR="008E2964" w:rsidRPr="004A4CBD" w:rsidRDefault="00C2161E" w:rsidP="007D126D">
      <w:pPr>
        <w:pStyle w:val="u"/>
        <w:widowControl w:val="0"/>
        <w:spacing w:after="120"/>
        <w:ind w:left="561"/>
        <w:rPr>
          <w:rFonts w:asciiTheme="minorHAnsi" w:hAnsiTheme="minorHAnsi" w:cs="Arial"/>
          <w:szCs w:val="22"/>
        </w:rPr>
      </w:pPr>
      <w:r w:rsidRPr="004A4CBD">
        <w:rPr>
          <w:rFonts w:asciiTheme="minorHAnsi" w:hAnsiTheme="minorHAnsi" w:cs="Arial"/>
          <w:szCs w:val="22"/>
        </w:rPr>
        <w:lastRenderedPageBreak/>
        <w:t>Une éventuelle reconduction de durée d’exécution du Contrat n’ouvre pas droit au versement d’avance complémentaire.</w:t>
      </w:r>
    </w:p>
    <w:p w14:paraId="1981BC06" w14:textId="733F351F" w:rsidR="00CE4ED4" w:rsidRPr="004A4CBD" w:rsidRDefault="00C2161E" w:rsidP="00372BD2">
      <w:pPr>
        <w:pStyle w:val="u"/>
        <w:widowControl w:val="0"/>
        <w:spacing w:after="120"/>
        <w:ind w:left="561"/>
        <w:rPr>
          <w:rFonts w:asciiTheme="minorHAnsi" w:hAnsiTheme="minorHAnsi" w:cs="Arial"/>
          <w:szCs w:val="22"/>
        </w:rPr>
      </w:pPr>
      <w:r w:rsidRPr="004A4CBD">
        <w:rPr>
          <w:rFonts w:asciiTheme="minorHAnsi" w:hAnsiTheme="minorHAnsi" w:cs="Arial"/>
          <w:szCs w:val="22"/>
        </w:rPr>
        <w:t>L’avance doit être entièrement reversée lorsque le montant de ce cumul des paiements atteint 60% du prix du poste.</w:t>
      </w:r>
    </w:p>
    <w:p w14:paraId="09A83E38" w14:textId="77777777" w:rsidR="008E2964" w:rsidRPr="004A4CBD" w:rsidRDefault="00C2161E">
      <w:pPr>
        <w:pStyle w:val="Titre2"/>
        <w:spacing w:before="120" w:after="60"/>
        <w:rPr>
          <w:rFonts w:asciiTheme="minorHAnsi" w:hAnsiTheme="minorHAnsi"/>
          <w:sz w:val="22"/>
          <w:szCs w:val="22"/>
        </w:rPr>
      </w:pPr>
      <w:bookmarkStart w:id="20" w:name="_Toc209298121"/>
      <w:r w:rsidRPr="004A4CBD">
        <w:rPr>
          <w:rFonts w:asciiTheme="minorHAnsi" w:hAnsiTheme="minorHAnsi"/>
          <w:sz w:val="22"/>
          <w:szCs w:val="22"/>
        </w:rPr>
        <w:t>Modalités de paiement</w:t>
      </w:r>
      <w:bookmarkEnd w:id="20"/>
    </w:p>
    <w:p w14:paraId="09A83E39" w14:textId="77777777" w:rsidR="008E2964" w:rsidRPr="004A4CBD" w:rsidRDefault="00C2161E">
      <w:pPr>
        <w:pStyle w:val="u"/>
        <w:widowControl w:val="0"/>
        <w:ind w:left="567"/>
        <w:rPr>
          <w:rFonts w:asciiTheme="minorHAnsi" w:hAnsiTheme="minorHAnsi" w:cs="Arial"/>
          <w:b/>
          <w:szCs w:val="22"/>
        </w:rPr>
      </w:pPr>
      <w:r w:rsidRPr="004A4CBD">
        <w:rPr>
          <w:rFonts w:asciiTheme="minorHAnsi" w:hAnsiTheme="minorHAnsi" w:cs="Arial"/>
          <w:b/>
          <w:szCs w:val="22"/>
        </w:rPr>
        <w:t>Acomptes</w:t>
      </w:r>
    </w:p>
    <w:p w14:paraId="7676159C" w14:textId="2E7C99BA" w:rsidR="00634691" w:rsidRPr="004A4CBD" w:rsidRDefault="00634691" w:rsidP="00372BD2">
      <w:pPr>
        <w:spacing w:before="120" w:after="120"/>
        <w:ind w:right="270"/>
        <w:contextualSpacing/>
        <w:jc w:val="both"/>
        <w:rPr>
          <w:rFonts w:asciiTheme="minorBidi" w:hAnsiTheme="minorBidi" w:cstheme="minorBidi"/>
          <w:bCs/>
          <w:i/>
          <w:sz w:val="22"/>
          <w:szCs w:val="22"/>
        </w:rPr>
      </w:pPr>
      <w:r w:rsidRPr="004A4CBD">
        <w:rPr>
          <w:rFonts w:asciiTheme="minorBidi" w:hAnsiTheme="minorBidi" w:cstheme="minorBidi"/>
          <w:bCs/>
          <w:i/>
          <w:sz w:val="22"/>
          <w:szCs w:val="22"/>
          <w:u w:val="single"/>
        </w:rPr>
        <w:t xml:space="preserve">Conditions financières pour le paiement </w:t>
      </w:r>
      <w:r w:rsidR="00A14281">
        <w:rPr>
          <w:rFonts w:asciiTheme="minorBidi" w:hAnsiTheme="minorBidi" w:cstheme="minorBidi"/>
          <w:bCs/>
          <w:i/>
          <w:sz w:val="22"/>
          <w:szCs w:val="22"/>
          <w:u w:val="single"/>
        </w:rPr>
        <w:t xml:space="preserve">lié aux </w:t>
      </w:r>
      <w:r w:rsidR="005C6C22">
        <w:rPr>
          <w:rFonts w:asciiTheme="minorBidi" w:hAnsiTheme="minorBidi" w:cstheme="minorBidi"/>
          <w:bCs/>
          <w:i/>
          <w:sz w:val="22"/>
          <w:szCs w:val="22"/>
          <w:u w:val="single"/>
        </w:rPr>
        <w:t xml:space="preserve">études </w:t>
      </w:r>
      <w:r w:rsidR="005C6C22" w:rsidRPr="004A4CBD">
        <w:rPr>
          <w:rFonts w:asciiTheme="minorBidi" w:hAnsiTheme="minorBidi" w:cstheme="minorBidi"/>
          <w:bCs/>
          <w:i/>
          <w:sz w:val="22"/>
          <w:szCs w:val="22"/>
          <w:u w:val="single"/>
        </w:rPr>
        <w:t>:</w:t>
      </w:r>
    </w:p>
    <w:p w14:paraId="23219954" w14:textId="397BF3C3" w:rsidR="00A74FE3" w:rsidRDefault="00634691" w:rsidP="00084E73">
      <w:pPr>
        <w:spacing w:before="98" w:line="256" w:lineRule="auto"/>
        <w:ind w:right="270"/>
        <w:contextualSpacing/>
        <w:jc w:val="both"/>
        <w:rPr>
          <w:rFonts w:asciiTheme="minorBidi" w:hAnsiTheme="minorBidi" w:cstheme="minorBidi"/>
          <w:sz w:val="22"/>
          <w:szCs w:val="22"/>
        </w:rPr>
      </w:pPr>
      <w:r w:rsidRPr="00372BD2">
        <w:rPr>
          <w:rFonts w:asciiTheme="minorBidi" w:hAnsiTheme="minorBidi" w:cstheme="minorBidi"/>
          <w:sz w:val="22"/>
          <w:szCs w:val="22"/>
        </w:rPr>
        <w:t>Les termes de paiement envisagés</w:t>
      </w:r>
      <w:r w:rsidR="00A14281">
        <w:rPr>
          <w:rFonts w:asciiTheme="minorBidi" w:hAnsiTheme="minorBidi" w:cstheme="minorBidi"/>
          <w:sz w:val="22"/>
          <w:szCs w:val="22"/>
        </w:rPr>
        <w:t xml:space="preserve"> </w:t>
      </w:r>
      <w:r w:rsidR="005C6C22">
        <w:rPr>
          <w:rFonts w:asciiTheme="minorBidi" w:hAnsiTheme="minorBidi" w:cstheme="minorBidi"/>
          <w:sz w:val="22"/>
          <w:szCs w:val="22"/>
        </w:rPr>
        <w:t xml:space="preserve">pour les études </w:t>
      </w:r>
      <w:r w:rsidRPr="00372BD2">
        <w:rPr>
          <w:rFonts w:asciiTheme="minorBidi" w:hAnsiTheme="minorBidi" w:cstheme="minorBidi"/>
          <w:sz w:val="22"/>
          <w:szCs w:val="22"/>
        </w:rPr>
        <w:t>sont les suivants :</w:t>
      </w:r>
    </w:p>
    <w:p w14:paraId="66788FF5" w14:textId="1AC57F3B" w:rsidR="00A14281" w:rsidRDefault="00A14281" w:rsidP="00372BD2">
      <w:pPr>
        <w:pStyle w:val="Paragraphedeliste"/>
        <w:numPr>
          <w:ilvl w:val="1"/>
          <w:numId w:val="14"/>
        </w:numPr>
        <w:spacing w:before="98" w:line="256" w:lineRule="auto"/>
        <w:ind w:right="270"/>
        <w:jc w:val="both"/>
        <w:rPr>
          <w:rFonts w:asciiTheme="minorBidi" w:hAnsiTheme="minorBidi" w:cstheme="minorBidi"/>
          <w:sz w:val="22"/>
          <w:szCs w:val="22"/>
        </w:rPr>
      </w:pPr>
      <w:r>
        <w:rPr>
          <w:rFonts w:asciiTheme="minorBidi" w:hAnsiTheme="minorBidi" w:cstheme="minorBidi"/>
          <w:sz w:val="22"/>
          <w:szCs w:val="22"/>
        </w:rPr>
        <w:t>10 % à la fin de la phase 1 ;</w:t>
      </w:r>
    </w:p>
    <w:p w14:paraId="26984C60" w14:textId="41064E1B" w:rsidR="00A14281" w:rsidRDefault="00A14281" w:rsidP="00372BD2">
      <w:pPr>
        <w:pStyle w:val="Paragraphedeliste"/>
        <w:numPr>
          <w:ilvl w:val="1"/>
          <w:numId w:val="14"/>
        </w:numPr>
        <w:spacing w:before="98" w:line="256" w:lineRule="auto"/>
        <w:ind w:right="270"/>
        <w:jc w:val="both"/>
        <w:rPr>
          <w:rFonts w:asciiTheme="minorBidi" w:hAnsiTheme="minorBidi" w:cstheme="minorBidi"/>
          <w:sz w:val="22"/>
          <w:szCs w:val="22"/>
        </w:rPr>
      </w:pPr>
      <w:r>
        <w:rPr>
          <w:rFonts w:asciiTheme="minorBidi" w:hAnsiTheme="minorBidi" w:cstheme="minorBidi"/>
          <w:sz w:val="22"/>
          <w:szCs w:val="22"/>
        </w:rPr>
        <w:t>15 % à la fin de la phase 2 ;</w:t>
      </w:r>
    </w:p>
    <w:p w14:paraId="401F3325" w14:textId="4D0886E8" w:rsidR="00A14281" w:rsidRDefault="00A14281" w:rsidP="00372BD2">
      <w:pPr>
        <w:pStyle w:val="Paragraphedeliste"/>
        <w:numPr>
          <w:ilvl w:val="1"/>
          <w:numId w:val="14"/>
        </w:numPr>
        <w:spacing w:before="98" w:line="256" w:lineRule="auto"/>
        <w:ind w:right="270"/>
        <w:jc w:val="both"/>
        <w:rPr>
          <w:rFonts w:asciiTheme="minorBidi" w:hAnsiTheme="minorBidi" w:cstheme="minorBidi"/>
          <w:sz w:val="22"/>
          <w:szCs w:val="22"/>
        </w:rPr>
      </w:pPr>
      <w:r>
        <w:rPr>
          <w:rFonts w:asciiTheme="minorBidi" w:hAnsiTheme="minorBidi" w:cstheme="minorBidi"/>
          <w:sz w:val="22"/>
          <w:szCs w:val="22"/>
        </w:rPr>
        <w:t>22 % à la fin de la phase 3 ;</w:t>
      </w:r>
    </w:p>
    <w:p w14:paraId="288B1B5B" w14:textId="79F5DD65" w:rsidR="00A14281" w:rsidRDefault="00A14281" w:rsidP="00372BD2">
      <w:pPr>
        <w:pStyle w:val="Paragraphedeliste"/>
        <w:numPr>
          <w:ilvl w:val="1"/>
          <w:numId w:val="14"/>
        </w:numPr>
        <w:spacing w:before="98" w:line="256" w:lineRule="auto"/>
        <w:ind w:right="270"/>
        <w:jc w:val="both"/>
        <w:rPr>
          <w:rFonts w:asciiTheme="minorBidi" w:hAnsiTheme="minorBidi" w:cstheme="minorBidi"/>
          <w:sz w:val="22"/>
          <w:szCs w:val="22"/>
        </w:rPr>
      </w:pPr>
      <w:r>
        <w:rPr>
          <w:rFonts w:asciiTheme="minorBidi" w:hAnsiTheme="minorBidi" w:cstheme="minorBidi"/>
          <w:sz w:val="22"/>
          <w:szCs w:val="22"/>
        </w:rPr>
        <w:t>20 % à la fin de la phase 4 ;</w:t>
      </w:r>
    </w:p>
    <w:p w14:paraId="683B5902" w14:textId="48E00CC1" w:rsidR="00A14281" w:rsidRPr="00372BD2" w:rsidRDefault="00A14281" w:rsidP="00372BD2">
      <w:pPr>
        <w:pStyle w:val="Paragraphedeliste"/>
        <w:numPr>
          <w:ilvl w:val="1"/>
          <w:numId w:val="14"/>
        </w:numPr>
        <w:spacing w:before="98" w:line="256" w:lineRule="auto"/>
        <w:ind w:right="270"/>
        <w:jc w:val="both"/>
        <w:rPr>
          <w:rFonts w:asciiTheme="minorBidi" w:hAnsiTheme="minorBidi" w:cstheme="minorBidi"/>
          <w:sz w:val="22"/>
          <w:szCs w:val="22"/>
        </w:rPr>
      </w:pPr>
      <w:r>
        <w:rPr>
          <w:rFonts w:asciiTheme="minorBidi" w:hAnsiTheme="minorBidi" w:cstheme="minorBidi"/>
          <w:sz w:val="22"/>
          <w:szCs w:val="22"/>
        </w:rPr>
        <w:t>10 % à la fin de la phase 5 ;</w:t>
      </w:r>
    </w:p>
    <w:p w14:paraId="5DCA414C" w14:textId="23A74303" w:rsidR="00022FC0" w:rsidRPr="007A15C4" w:rsidRDefault="0054568B" w:rsidP="00CE4ED4">
      <w:r>
        <w:t xml:space="preserve"> </w:t>
      </w:r>
    </w:p>
    <w:p w14:paraId="1C472076" w14:textId="015F54B8" w:rsidR="00A4247C" w:rsidRDefault="00634691" w:rsidP="00372BD2">
      <w:pPr>
        <w:spacing w:before="120" w:after="120"/>
        <w:ind w:right="270"/>
        <w:contextualSpacing/>
        <w:jc w:val="both"/>
        <w:rPr>
          <w:rFonts w:asciiTheme="minorBidi" w:hAnsiTheme="minorBidi" w:cstheme="minorBidi"/>
          <w:sz w:val="22"/>
          <w:szCs w:val="22"/>
        </w:rPr>
      </w:pPr>
      <w:r w:rsidRPr="004A4CBD">
        <w:rPr>
          <w:rFonts w:asciiTheme="minorBidi" w:hAnsiTheme="minorBidi" w:cstheme="minorBidi"/>
          <w:bCs/>
          <w:i/>
          <w:sz w:val="22"/>
          <w:szCs w:val="22"/>
          <w:u w:val="single"/>
        </w:rPr>
        <w:t xml:space="preserve">Conditions financières pour le paiement </w:t>
      </w:r>
      <w:r w:rsidR="00A14281">
        <w:rPr>
          <w:rFonts w:asciiTheme="minorBidi" w:hAnsiTheme="minorBidi" w:cstheme="minorBidi"/>
          <w:bCs/>
          <w:i/>
          <w:sz w:val="22"/>
          <w:szCs w:val="22"/>
          <w:u w:val="single"/>
        </w:rPr>
        <w:t>lié aux formations</w:t>
      </w:r>
      <w:r w:rsidR="00A4247C">
        <w:rPr>
          <w:rFonts w:asciiTheme="minorBidi" w:hAnsiTheme="minorBidi" w:cstheme="minorBidi"/>
          <w:bCs/>
          <w:i/>
          <w:sz w:val="22"/>
          <w:szCs w:val="22"/>
        </w:rPr>
        <w:t> </w:t>
      </w:r>
      <w:r w:rsidR="00A4247C">
        <w:rPr>
          <w:rFonts w:asciiTheme="minorBidi" w:hAnsiTheme="minorBidi" w:cstheme="minorBidi"/>
          <w:sz w:val="22"/>
          <w:szCs w:val="22"/>
        </w:rPr>
        <w:t>:</w:t>
      </w:r>
    </w:p>
    <w:p w14:paraId="7BEC10E1" w14:textId="16EC1C2B" w:rsidR="00A4247C" w:rsidRDefault="00232C87" w:rsidP="005C6C22">
      <w:pPr>
        <w:spacing w:before="120" w:after="120"/>
        <w:ind w:right="270"/>
        <w:contextualSpacing/>
        <w:jc w:val="both"/>
        <w:rPr>
          <w:rFonts w:asciiTheme="minorBidi" w:eastAsia="Times New Roman" w:hAnsiTheme="minorBidi" w:cs="Calibri"/>
          <w:sz w:val="22"/>
          <w:szCs w:val="22"/>
        </w:rPr>
      </w:pPr>
      <w:r>
        <w:rPr>
          <w:rFonts w:asciiTheme="minorBidi" w:eastAsia="Times New Roman" w:hAnsiTheme="minorBidi" w:cs="Calibri"/>
          <w:sz w:val="22"/>
          <w:szCs w:val="22"/>
        </w:rPr>
        <w:t xml:space="preserve"> </w:t>
      </w:r>
      <w:r w:rsidR="005C6C22" w:rsidRPr="005C6C22">
        <w:rPr>
          <w:rFonts w:asciiTheme="minorBidi" w:eastAsia="Times New Roman" w:hAnsiTheme="minorBidi" w:cs="Calibri"/>
          <w:sz w:val="22"/>
          <w:szCs w:val="22"/>
        </w:rPr>
        <w:t>Les termes de paiement envisagés pour</w:t>
      </w:r>
      <w:r w:rsidR="005C6C22">
        <w:rPr>
          <w:rFonts w:asciiTheme="minorBidi" w:eastAsia="Times New Roman" w:hAnsiTheme="minorBidi" w:cs="Calibri"/>
          <w:sz w:val="22"/>
          <w:szCs w:val="22"/>
        </w:rPr>
        <w:t xml:space="preserve"> les formations</w:t>
      </w:r>
      <w:r w:rsidR="005C6C22" w:rsidRPr="005C6C22">
        <w:rPr>
          <w:rFonts w:asciiTheme="minorBidi" w:eastAsia="Times New Roman" w:hAnsiTheme="minorBidi" w:cs="Calibri"/>
          <w:sz w:val="22"/>
          <w:szCs w:val="22"/>
        </w:rPr>
        <w:t xml:space="preserve"> sont les suivants :</w:t>
      </w:r>
    </w:p>
    <w:p w14:paraId="10C9155C" w14:textId="26183515" w:rsidR="005C6C22" w:rsidRDefault="005C6C22" w:rsidP="005C6C22">
      <w:pPr>
        <w:pStyle w:val="Paragraphedeliste"/>
        <w:numPr>
          <w:ilvl w:val="1"/>
          <w:numId w:val="14"/>
        </w:numPr>
        <w:spacing w:before="120" w:after="120"/>
        <w:ind w:right="270"/>
        <w:jc w:val="both"/>
        <w:rPr>
          <w:rFonts w:asciiTheme="minorBidi" w:eastAsia="Times New Roman" w:hAnsiTheme="minorBidi" w:cs="Calibri"/>
          <w:sz w:val="22"/>
          <w:szCs w:val="22"/>
        </w:rPr>
      </w:pPr>
      <w:r>
        <w:rPr>
          <w:rFonts w:asciiTheme="minorBidi" w:eastAsia="Times New Roman" w:hAnsiTheme="minorBidi" w:cs="Calibri"/>
          <w:sz w:val="22"/>
          <w:szCs w:val="22"/>
        </w:rPr>
        <w:t xml:space="preserve">3 % après réception du rapport complet des formations pour la </w:t>
      </w:r>
      <w:r w:rsidRPr="005C6C22">
        <w:rPr>
          <w:rFonts w:asciiTheme="minorBidi" w:eastAsia="Times New Roman" w:hAnsiTheme="minorBidi" w:cs="Calibri"/>
          <w:sz w:val="22"/>
          <w:szCs w:val="22"/>
        </w:rPr>
        <w:t>collecte des données</w:t>
      </w:r>
      <w:r>
        <w:rPr>
          <w:rFonts w:asciiTheme="minorBidi" w:eastAsia="Times New Roman" w:hAnsiTheme="minorBidi" w:cs="Calibri"/>
          <w:sz w:val="22"/>
          <w:szCs w:val="22"/>
        </w:rPr>
        <w:t xml:space="preserve"> ;</w:t>
      </w:r>
    </w:p>
    <w:p w14:paraId="32468FD4" w14:textId="354B2A3E" w:rsidR="005C6C22" w:rsidRDefault="005C6C22" w:rsidP="00EF632D">
      <w:pPr>
        <w:pStyle w:val="Paragraphedeliste"/>
        <w:numPr>
          <w:ilvl w:val="1"/>
          <w:numId w:val="14"/>
        </w:numPr>
        <w:spacing w:before="120" w:after="120"/>
        <w:ind w:right="270"/>
        <w:jc w:val="both"/>
        <w:rPr>
          <w:rFonts w:asciiTheme="minorBidi" w:eastAsia="Times New Roman" w:hAnsiTheme="minorBidi" w:cs="Calibri"/>
          <w:sz w:val="22"/>
          <w:szCs w:val="22"/>
        </w:rPr>
      </w:pPr>
      <w:r w:rsidRPr="005C6C22">
        <w:rPr>
          <w:rFonts w:asciiTheme="minorBidi" w:eastAsia="Times New Roman" w:hAnsiTheme="minorBidi" w:cs="Calibri"/>
          <w:sz w:val="22"/>
          <w:szCs w:val="22"/>
        </w:rPr>
        <w:t xml:space="preserve">2 % </w:t>
      </w:r>
      <w:r>
        <w:rPr>
          <w:rFonts w:asciiTheme="minorBidi" w:eastAsia="Times New Roman" w:hAnsiTheme="minorBidi" w:cs="Calibri"/>
          <w:sz w:val="22"/>
          <w:szCs w:val="22"/>
        </w:rPr>
        <w:t>après réception du rapport complet des formations spécialisées ;</w:t>
      </w:r>
    </w:p>
    <w:p w14:paraId="3A8A943F" w14:textId="1FB95AAF" w:rsidR="00372BD2" w:rsidRPr="005C6C22" w:rsidRDefault="005C6C22" w:rsidP="0062022C">
      <w:pPr>
        <w:pStyle w:val="Paragraphedeliste"/>
        <w:numPr>
          <w:ilvl w:val="1"/>
          <w:numId w:val="14"/>
        </w:numPr>
        <w:spacing w:before="120" w:after="120"/>
        <w:ind w:right="270"/>
        <w:jc w:val="both"/>
        <w:rPr>
          <w:rFonts w:asciiTheme="minorBidi" w:eastAsia="Times New Roman" w:hAnsiTheme="minorBidi" w:cs="Calibri"/>
          <w:sz w:val="22"/>
          <w:szCs w:val="22"/>
        </w:rPr>
      </w:pPr>
      <w:r w:rsidRPr="005C6C22">
        <w:rPr>
          <w:rFonts w:asciiTheme="minorBidi" w:eastAsia="Times New Roman" w:hAnsiTheme="minorBidi" w:cs="Calibri"/>
          <w:sz w:val="22"/>
          <w:szCs w:val="22"/>
        </w:rPr>
        <w:t>3 %</w:t>
      </w:r>
      <w:r>
        <w:rPr>
          <w:rFonts w:asciiTheme="minorBidi" w:eastAsia="Times New Roman" w:hAnsiTheme="minorBidi" w:cs="Calibri"/>
          <w:sz w:val="22"/>
          <w:szCs w:val="22"/>
        </w:rPr>
        <w:t xml:space="preserve"> </w:t>
      </w:r>
      <w:r w:rsidRPr="005C6C22">
        <w:rPr>
          <w:rFonts w:asciiTheme="minorBidi" w:eastAsia="Times New Roman" w:hAnsiTheme="minorBidi" w:cs="Calibri"/>
          <w:sz w:val="22"/>
          <w:szCs w:val="22"/>
        </w:rPr>
        <w:t>après réception du rapport complet des formations</w:t>
      </w:r>
      <w:r>
        <w:rPr>
          <w:rFonts w:asciiTheme="minorBidi" w:eastAsia="Times New Roman" w:hAnsiTheme="minorBidi" w:cs="Calibri"/>
          <w:sz w:val="22"/>
          <w:szCs w:val="22"/>
        </w:rPr>
        <w:t xml:space="preserve"> avancées.</w:t>
      </w:r>
    </w:p>
    <w:p w14:paraId="69EBEC97" w14:textId="3AD938EB" w:rsidR="00A14281" w:rsidRDefault="00A14281" w:rsidP="00372BD2">
      <w:pPr>
        <w:spacing w:before="120" w:after="120"/>
        <w:ind w:right="270"/>
        <w:contextualSpacing/>
        <w:jc w:val="both"/>
        <w:rPr>
          <w:rFonts w:asciiTheme="minorBidi" w:hAnsiTheme="minorBidi" w:cstheme="minorBidi"/>
          <w:sz w:val="22"/>
          <w:szCs w:val="22"/>
        </w:rPr>
      </w:pPr>
      <w:r w:rsidRPr="004A4CBD">
        <w:rPr>
          <w:rFonts w:asciiTheme="minorBidi" w:hAnsiTheme="minorBidi" w:cstheme="minorBidi"/>
          <w:bCs/>
          <w:i/>
          <w:sz w:val="22"/>
          <w:szCs w:val="22"/>
          <w:u w:val="single"/>
        </w:rPr>
        <w:t xml:space="preserve">Conditions financières pour le paiement </w:t>
      </w:r>
      <w:r>
        <w:rPr>
          <w:rFonts w:asciiTheme="minorBidi" w:hAnsiTheme="minorBidi" w:cstheme="minorBidi"/>
          <w:bCs/>
          <w:i/>
          <w:sz w:val="22"/>
          <w:szCs w:val="22"/>
          <w:u w:val="single"/>
        </w:rPr>
        <w:t>lié aux équipements</w:t>
      </w:r>
      <w:r>
        <w:rPr>
          <w:rFonts w:asciiTheme="minorBidi" w:hAnsiTheme="minorBidi" w:cstheme="minorBidi"/>
          <w:bCs/>
          <w:i/>
          <w:sz w:val="22"/>
          <w:szCs w:val="22"/>
        </w:rPr>
        <w:t> </w:t>
      </w:r>
      <w:r>
        <w:rPr>
          <w:rFonts w:asciiTheme="minorBidi" w:hAnsiTheme="minorBidi" w:cstheme="minorBidi"/>
          <w:sz w:val="22"/>
          <w:szCs w:val="22"/>
        </w:rPr>
        <w:t>:</w:t>
      </w:r>
    </w:p>
    <w:p w14:paraId="008235F4" w14:textId="115F2E78" w:rsidR="0083039D" w:rsidRPr="00084E73" w:rsidRDefault="00A14281" w:rsidP="00084E73">
      <w:pPr>
        <w:spacing w:before="120" w:after="120"/>
        <w:ind w:right="270"/>
        <w:contextualSpacing/>
        <w:jc w:val="both"/>
        <w:rPr>
          <w:rFonts w:asciiTheme="minorBidi" w:eastAsia="Times New Roman" w:hAnsiTheme="minorBidi" w:cs="Calibri"/>
          <w:bCs/>
          <w:i/>
          <w:sz w:val="22"/>
          <w:szCs w:val="22"/>
        </w:rPr>
      </w:pPr>
      <w:r w:rsidRPr="00BE4A70">
        <w:rPr>
          <w:rFonts w:asciiTheme="minorBidi" w:eastAsia="Times New Roman" w:hAnsiTheme="minorBidi" w:cs="Calibri"/>
          <w:sz w:val="22"/>
          <w:szCs w:val="22"/>
        </w:rPr>
        <w:t>Les termes de paiement envisagés pour</w:t>
      </w:r>
      <w:r w:rsidR="005C6C22">
        <w:rPr>
          <w:rFonts w:asciiTheme="minorBidi" w:eastAsia="Times New Roman" w:hAnsiTheme="minorBidi" w:cs="Calibri"/>
          <w:sz w:val="22"/>
          <w:szCs w:val="22"/>
        </w:rPr>
        <w:t xml:space="preserve"> les équipements</w:t>
      </w:r>
      <w:r>
        <w:rPr>
          <w:rFonts w:asciiTheme="minorBidi" w:eastAsia="Times New Roman" w:hAnsiTheme="minorBidi" w:cs="Calibri"/>
          <w:sz w:val="22"/>
          <w:szCs w:val="22"/>
        </w:rPr>
        <w:t xml:space="preserve"> sont les suivants </w:t>
      </w:r>
      <w:r w:rsidRPr="00BE4A70">
        <w:rPr>
          <w:rFonts w:asciiTheme="minorBidi" w:eastAsia="Times New Roman" w:hAnsiTheme="minorBidi" w:cs="Calibri"/>
          <w:sz w:val="22"/>
          <w:szCs w:val="22"/>
        </w:rPr>
        <w:t xml:space="preserve">: </w:t>
      </w:r>
    </w:p>
    <w:p w14:paraId="56413929" w14:textId="36D29EB1" w:rsidR="00084E73" w:rsidRPr="00084E73" w:rsidRDefault="005C6C22" w:rsidP="00084E73">
      <w:pPr>
        <w:pStyle w:val="Paragraphedeliste"/>
        <w:widowControl w:val="0"/>
        <w:numPr>
          <w:ilvl w:val="1"/>
          <w:numId w:val="14"/>
        </w:numPr>
        <w:suppressAutoHyphens w:val="0"/>
        <w:autoSpaceDE w:val="0"/>
        <w:autoSpaceDN w:val="0"/>
        <w:spacing w:before="98" w:line="256" w:lineRule="auto"/>
        <w:ind w:right="270"/>
        <w:jc w:val="both"/>
        <w:rPr>
          <w:rFonts w:asciiTheme="minorHAnsi" w:hAnsiTheme="minorHAnsi" w:cstheme="minorHAnsi"/>
          <w:sz w:val="22"/>
          <w:szCs w:val="22"/>
        </w:rPr>
      </w:pPr>
      <w:r>
        <w:rPr>
          <w:rFonts w:asciiTheme="minorHAnsi" w:hAnsiTheme="minorHAnsi" w:cstheme="minorHAnsi"/>
          <w:sz w:val="22"/>
          <w:szCs w:val="22"/>
        </w:rPr>
        <w:t>2% après la livraison</w:t>
      </w:r>
      <w:r w:rsidR="00084E73" w:rsidRPr="00084E73">
        <w:rPr>
          <w:rFonts w:asciiTheme="minorHAnsi" w:hAnsiTheme="minorHAnsi" w:cstheme="minorHAnsi"/>
          <w:sz w:val="22"/>
          <w:szCs w:val="22"/>
        </w:rPr>
        <w:t xml:space="preserve"> initiale ;</w:t>
      </w:r>
    </w:p>
    <w:p w14:paraId="0992CBA2" w14:textId="0123D664" w:rsidR="00084E73" w:rsidRPr="00084E73" w:rsidRDefault="00084E73" w:rsidP="00084E73">
      <w:pPr>
        <w:pStyle w:val="Paragraphedeliste"/>
        <w:widowControl w:val="0"/>
        <w:numPr>
          <w:ilvl w:val="1"/>
          <w:numId w:val="14"/>
        </w:numPr>
        <w:suppressAutoHyphens w:val="0"/>
        <w:autoSpaceDE w:val="0"/>
        <w:autoSpaceDN w:val="0"/>
        <w:spacing w:before="98" w:line="256" w:lineRule="auto"/>
        <w:ind w:right="270"/>
        <w:jc w:val="both"/>
        <w:rPr>
          <w:rFonts w:asciiTheme="minorHAnsi" w:hAnsiTheme="minorHAnsi" w:cstheme="minorHAnsi"/>
          <w:sz w:val="22"/>
          <w:szCs w:val="22"/>
        </w:rPr>
      </w:pPr>
      <w:r w:rsidRPr="00084E73">
        <w:rPr>
          <w:rFonts w:asciiTheme="minorHAnsi" w:hAnsiTheme="minorHAnsi" w:cstheme="minorHAnsi"/>
          <w:sz w:val="22"/>
          <w:szCs w:val="22"/>
        </w:rPr>
        <w:t>11 % après la livraison du GPS différentiel ;</w:t>
      </w:r>
    </w:p>
    <w:p w14:paraId="56E475E5" w14:textId="5F6749CE" w:rsidR="00084E73" w:rsidRDefault="00084E73" w:rsidP="00084E73">
      <w:pPr>
        <w:pStyle w:val="Paragraphedeliste"/>
        <w:widowControl w:val="0"/>
        <w:numPr>
          <w:ilvl w:val="1"/>
          <w:numId w:val="14"/>
        </w:numPr>
        <w:suppressAutoHyphens w:val="0"/>
        <w:autoSpaceDE w:val="0"/>
        <w:autoSpaceDN w:val="0"/>
        <w:spacing w:before="98" w:line="256" w:lineRule="auto"/>
        <w:ind w:right="270"/>
        <w:jc w:val="both"/>
        <w:rPr>
          <w:rFonts w:asciiTheme="minorHAnsi" w:hAnsiTheme="minorHAnsi" w:cstheme="minorHAnsi"/>
          <w:sz w:val="22"/>
          <w:szCs w:val="22"/>
        </w:rPr>
      </w:pPr>
      <w:r w:rsidRPr="00084E73">
        <w:rPr>
          <w:rFonts w:asciiTheme="minorHAnsi" w:hAnsiTheme="minorHAnsi" w:cstheme="minorHAnsi"/>
          <w:sz w:val="22"/>
          <w:szCs w:val="22"/>
        </w:rPr>
        <w:t>2 % après la livraison d</w:t>
      </w:r>
      <w:r>
        <w:rPr>
          <w:rFonts w:asciiTheme="minorHAnsi" w:hAnsiTheme="minorHAnsi" w:cstheme="minorHAnsi"/>
          <w:sz w:val="22"/>
          <w:szCs w:val="22"/>
        </w:rPr>
        <w:t xml:space="preserve">es </w:t>
      </w:r>
      <w:r w:rsidRPr="00084E73">
        <w:rPr>
          <w:rFonts w:asciiTheme="minorHAnsi" w:hAnsiTheme="minorHAnsi" w:cstheme="minorHAnsi"/>
          <w:sz w:val="22"/>
          <w:szCs w:val="22"/>
        </w:rPr>
        <w:t>images satellites.</w:t>
      </w:r>
    </w:p>
    <w:p w14:paraId="18873A61" w14:textId="5351E804" w:rsidR="0062022C" w:rsidRDefault="0062022C" w:rsidP="0062022C">
      <w:pPr>
        <w:widowControl w:val="0"/>
        <w:suppressAutoHyphens w:val="0"/>
        <w:autoSpaceDE w:val="0"/>
        <w:autoSpaceDN w:val="0"/>
        <w:spacing w:before="98" w:line="256" w:lineRule="auto"/>
        <w:ind w:right="270"/>
        <w:jc w:val="both"/>
        <w:rPr>
          <w:rFonts w:asciiTheme="minorHAnsi" w:hAnsiTheme="minorHAnsi" w:cstheme="minorHAnsi"/>
          <w:sz w:val="22"/>
          <w:szCs w:val="22"/>
        </w:rPr>
      </w:pPr>
    </w:p>
    <w:p w14:paraId="20F310E0" w14:textId="77777777" w:rsidR="005C6C22" w:rsidRPr="00F724BE" w:rsidRDefault="0062022C" w:rsidP="0062022C">
      <w:pPr>
        <w:spacing w:before="120" w:after="120"/>
        <w:ind w:right="270"/>
        <w:contextualSpacing/>
        <w:jc w:val="both"/>
        <w:rPr>
          <w:rFonts w:asciiTheme="minorHAnsi" w:eastAsia="Times New Roman" w:hAnsiTheme="minorHAnsi" w:cstheme="minorHAnsi"/>
          <w:sz w:val="22"/>
          <w:szCs w:val="22"/>
          <w:lang w:val="fr-CD"/>
        </w:rPr>
      </w:pPr>
      <w:r w:rsidRPr="00F724BE">
        <w:rPr>
          <w:rFonts w:asciiTheme="minorHAnsi" w:eastAsia="Times New Roman" w:hAnsiTheme="minorHAnsi" w:cstheme="minorHAnsi"/>
          <w:color w:val="212121"/>
          <w:sz w:val="22"/>
          <w:szCs w:val="22"/>
          <w:lang w:val="fr-CD"/>
        </w:rPr>
        <w:t xml:space="preserve">Le chef de file du bureau </w:t>
      </w:r>
      <w:r w:rsidRPr="00F724BE">
        <w:rPr>
          <w:rFonts w:asciiTheme="minorHAnsi" w:eastAsia="Times New Roman" w:hAnsiTheme="minorHAnsi" w:cstheme="minorHAnsi"/>
          <w:sz w:val="22"/>
          <w:szCs w:val="22"/>
          <w:lang w:val="fr-CD"/>
        </w:rPr>
        <w:t xml:space="preserve">d’études est libre de </w:t>
      </w:r>
      <w:r w:rsidRPr="00F724BE">
        <w:rPr>
          <w:rFonts w:asciiTheme="minorHAnsi" w:eastAsia="Times New Roman" w:hAnsiTheme="minorHAnsi" w:cstheme="minorHAnsi"/>
          <w:bCs/>
          <w:sz w:val="22"/>
          <w:szCs w:val="22"/>
          <w:lang w:val="fr-CD"/>
        </w:rPr>
        <w:t>proposer ses demandes de paiement</w:t>
      </w:r>
      <w:r w:rsidRPr="00F724BE">
        <w:rPr>
          <w:rFonts w:asciiTheme="minorHAnsi" w:eastAsia="Times New Roman" w:hAnsiTheme="minorHAnsi" w:cstheme="minorHAnsi"/>
          <w:sz w:val="22"/>
          <w:szCs w:val="22"/>
          <w:lang w:val="fr-CD"/>
        </w:rPr>
        <w:t xml:space="preserve"> pour les </w:t>
      </w:r>
      <w:r w:rsidRPr="00F724BE">
        <w:rPr>
          <w:rFonts w:asciiTheme="minorHAnsi" w:eastAsia="Times New Roman" w:hAnsiTheme="minorHAnsi" w:cstheme="minorHAnsi"/>
          <w:bCs/>
          <w:sz w:val="22"/>
          <w:szCs w:val="22"/>
          <w:lang w:val="fr-CD"/>
        </w:rPr>
        <w:t>formations</w:t>
      </w:r>
      <w:r w:rsidRPr="00F724BE">
        <w:rPr>
          <w:rFonts w:asciiTheme="minorHAnsi" w:eastAsia="Times New Roman" w:hAnsiTheme="minorHAnsi" w:cstheme="minorHAnsi"/>
          <w:sz w:val="22"/>
          <w:szCs w:val="22"/>
          <w:lang w:val="fr-CD"/>
        </w:rPr>
        <w:t xml:space="preserve"> et les </w:t>
      </w:r>
      <w:r w:rsidRPr="00F724BE">
        <w:rPr>
          <w:rFonts w:asciiTheme="minorHAnsi" w:eastAsia="Times New Roman" w:hAnsiTheme="minorHAnsi" w:cstheme="minorHAnsi"/>
          <w:bCs/>
          <w:sz w:val="22"/>
          <w:szCs w:val="22"/>
          <w:lang w:val="fr-CD"/>
        </w:rPr>
        <w:t>équipements</w:t>
      </w:r>
      <w:r w:rsidRPr="00F724BE">
        <w:rPr>
          <w:rFonts w:asciiTheme="minorHAnsi" w:eastAsia="Times New Roman" w:hAnsiTheme="minorHAnsi" w:cstheme="minorHAnsi"/>
          <w:sz w:val="22"/>
          <w:szCs w:val="22"/>
          <w:lang w:val="fr-CD"/>
        </w:rPr>
        <w:t xml:space="preserve"> </w:t>
      </w:r>
      <w:r w:rsidRPr="00F724BE">
        <w:rPr>
          <w:rFonts w:asciiTheme="minorHAnsi" w:eastAsia="Times New Roman" w:hAnsiTheme="minorHAnsi" w:cstheme="minorHAnsi"/>
          <w:bCs/>
          <w:sz w:val="22"/>
          <w:szCs w:val="22"/>
          <w:lang w:val="fr-CD"/>
        </w:rPr>
        <w:t xml:space="preserve">dès </w:t>
      </w:r>
      <w:r w:rsidR="005C6C22" w:rsidRPr="00F724BE">
        <w:rPr>
          <w:rFonts w:asciiTheme="minorHAnsi" w:eastAsia="Times New Roman" w:hAnsiTheme="minorHAnsi" w:cstheme="minorHAnsi"/>
          <w:bCs/>
          <w:sz w:val="22"/>
          <w:szCs w:val="22"/>
          <w:lang w:val="fr-CD"/>
        </w:rPr>
        <w:t>que les livrables seront remis</w:t>
      </w:r>
      <w:r w:rsidRPr="00F724BE">
        <w:rPr>
          <w:rFonts w:asciiTheme="minorHAnsi" w:eastAsia="Times New Roman" w:hAnsiTheme="minorHAnsi" w:cstheme="minorHAnsi"/>
          <w:sz w:val="22"/>
          <w:szCs w:val="22"/>
          <w:lang w:val="fr-CD"/>
        </w:rPr>
        <w:t>, indépendamment du rythme des autres phases</w:t>
      </w:r>
      <w:r w:rsidR="005C6C22" w:rsidRPr="00F724BE">
        <w:rPr>
          <w:rFonts w:asciiTheme="minorHAnsi" w:eastAsia="Times New Roman" w:hAnsiTheme="minorHAnsi" w:cstheme="minorHAnsi"/>
          <w:sz w:val="22"/>
          <w:szCs w:val="22"/>
          <w:lang w:val="fr-CD"/>
        </w:rPr>
        <w:t xml:space="preserve">. </w:t>
      </w:r>
    </w:p>
    <w:p w14:paraId="275085D5" w14:textId="77777777" w:rsidR="005C6C22" w:rsidRPr="00F724BE" w:rsidRDefault="005C6C22" w:rsidP="0062022C">
      <w:pPr>
        <w:spacing w:before="120" w:after="120"/>
        <w:ind w:right="270"/>
        <w:contextualSpacing/>
        <w:jc w:val="both"/>
        <w:rPr>
          <w:rFonts w:asciiTheme="minorHAnsi" w:eastAsia="Times New Roman" w:hAnsiTheme="minorHAnsi" w:cstheme="minorHAnsi"/>
          <w:sz w:val="22"/>
          <w:szCs w:val="22"/>
          <w:lang w:val="fr-CD"/>
        </w:rPr>
      </w:pPr>
    </w:p>
    <w:p w14:paraId="5A84E5F8" w14:textId="6AE9488A" w:rsidR="0062022C" w:rsidRDefault="005C6C22" w:rsidP="0062022C">
      <w:pPr>
        <w:spacing w:before="120" w:after="120"/>
        <w:ind w:right="270"/>
        <w:contextualSpacing/>
        <w:jc w:val="both"/>
        <w:rPr>
          <w:rFonts w:asciiTheme="minorHAnsi" w:eastAsia="Times New Roman" w:hAnsiTheme="minorHAnsi" w:cstheme="minorHAnsi"/>
          <w:sz w:val="22"/>
          <w:szCs w:val="22"/>
          <w:lang w:val="fr-CD"/>
        </w:rPr>
      </w:pPr>
      <w:r w:rsidRPr="00F724BE">
        <w:rPr>
          <w:rFonts w:asciiTheme="minorHAnsi" w:eastAsia="Times New Roman" w:hAnsiTheme="minorHAnsi" w:cstheme="minorHAnsi"/>
          <w:sz w:val="22"/>
          <w:szCs w:val="22"/>
          <w:lang w:val="fr-CD"/>
        </w:rPr>
        <w:t>Cette demande est soumise à l’approbation d’Expertise France, qui procédera le cas échéant auxdites modifications, conformément aux dispositions de l’article 7 du présent contrat.</w:t>
      </w:r>
    </w:p>
    <w:p w14:paraId="083ED12D" w14:textId="4B1EA34A" w:rsidR="0062022C" w:rsidRPr="0062022C" w:rsidRDefault="0062022C" w:rsidP="0062022C">
      <w:pPr>
        <w:widowControl w:val="0"/>
        <w:suppressAutoHyphens w:val="0"/>
        <w:autoSpaceDE w:val="0"/>
        <w:autoSpaceDN w:val="0"/>
        <w:spacing w:before="98" w:line="256" w:lineRule="auto"/>
        <w:ind w:right="270"/>
        <w:jc w:val="both"/>
        <w:rPr>
          <w:rFonts w:asciiTheme="minorHAnsi" w:hAnsiTheme="minorHAnsi" w:cstheme="minorHAnsi"/>
          <w:sz w:val="22"/>
          <w:szCs w:val="22"/>
          <w:lang w:val="fr-CD"/>
        </w:rPr>
      </w:pPr>
    </w:p>
    <w:p w14:paraId="09A83E40" w14:textId="77777777" w:rsidR="008E2964" w:rsidRPr="00084E73" w:rsidRDefault="00C2161E">
      <w:pPr>
        <w:pStyle w:val="Titre2"/>
        <w:spacing w:before="120" w:after="60"/>
        <w:jc w:val="both"/>
        <w:rPr>
          <w:rFonts w:asciiTheme="minorHAnsi" w:hAnsiTheme="minorHAnsi" w:cstheme="minorHAnsi"/>
          <w:sz w:val="22"/>
          <w:szCs w:val="22"/>
        </w:rPr>
      </w:pPr>
      <w:bookmarkStart w:id="21" w:name="_Toc209298122"/>
      <w:r w:rsidRPr="00084E73">
        <w:rPr>
          <w:rFonts w:asciiTheme="minorHAnsi" w:hAnsiTheme="minorHAnsi" w:cstheme="minorHAnsi"/>
          <w:sz w:val="22"/>
          <w:szCs w:val="22"/>
        </w:rPr>
        <w:t>Délais de paiement et intérêts moratoires</w:t>
      </w:r>
      <w:bookmarkEnd w:id="21"/>
    </w:p>
    <w:p w14:paraId="09A83E41" w14:textId="77777777"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Le paiement est toujours fait au nom de l’émetteur de la facture ou de la demande de remboursement des frais.</w:t>
      </w:r>
    </w:p>
    <w:p w14:paraId="09A83E42" w14:textId="7D3C1D44"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 xml:space="preserve">Le délai global de paiement des sommes dues en exécution du Contrat est fixé à trente (30) </w:t>
      </w:r>
      <w:r w:rsidR="008D5E07" w:rsidRPr="004A4CBD">
        <w:rPr>
          <w:rFonts w:asciiTheme="minorHAnsi" w:hAnsiTheme="minorHAnsi" w:cs="Arial"/>
          <w:szCs w:val="22"/>
        </w:rPr>
        <w:t xml:space="preserve">jours </w:t>
      </w:r>
      <w:r w:rsidR="008D5E07" w:rsidRPr="004A4CBD">
        <w:rPr>
          <w:rFonts w:asciiTheme="minorHAnsi" w:hAnsiTheme="minorHAnsi" w:cs="Arial"/>
          <w:szCs w:val="22"/>
        </w:rPr>
        <w:lastRenderedPageBreak/>
        <w:t>maximums</w:t>
      </w:r>
      <w:r w:rsidRPr="004A4CBD">
        <w:rPr>
          <w:rFonts w:asciiTheme="minorHAnsi" w:hAnsiTheme="minorHAnsi" w:cs="Arial"/>
          <w:szCs w:val="22"/>
        </w:rPr>
        <w:t xml:space="preserve"> à compter de la date de réception de la facture complète, comprenant toutes les pièces justificatives ou de la date d’admission des prestations si celle-ci est postérieure. Toute pièce manquante empêchera les paiements.</w:t>
      </w:r>
    </w:p>
    <w:p w14:paraId="09A83E43" w14:textId="71D2A04C"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 xml:space="preserve">En cas de dépassement de ce délai de paiement, Expertise France versera au Contractant des intérêts moratoires, dans les conditions fixées par le Code de la commande publique </w:t>
      </w:r>
      <w:r w:rsidR="00D74A95">
        <w:rPr>
          <w:rFonts w:asciiTheme="minorHAnsi" w:hAnsiTheme="minorHAnsi" w:cs="Arial"/>
          <w:szCs w:val="22"/>
        </w:rPr>
        <w:t xml:space="preserve">aux </w:t>
      </w:r>
      <w:r w:rsidRPr="004A4CBD">
        <w:rPr>
          <w:rFonts w:asciiTheme="minorHAnsi" w:hAnsiTheme="minorHAnsi" w:cs="Arial"/>
          <w:szCs w:val="22"/>
        </w:rPr>
        <w:t xml:space="preserve">articles R. 2192-10 et </w:t>
      </w:r>
      <w:r w:rsidR="008D5E07" w:rsidRPr="004A4CBD">
        <w:rPr>
          <w:rFonts w:asciiTheme="minorHAnsi" w:hAnsiTheme="minorHAnsi" w:cs="Arial"/>
          <w:szCs w:val="22"/>
        </w:rPr>
        <w:t>suivants relatifs</w:t>
      </w:r>
      <w:r w:rsidRPr="004A4CBD">
        <w:rPr>
          <w:rFonts w:asciiTheme="minorHAnsi" w:hAnsiTheme="minorHAnsi" w:cs="Arial"/>
          <w:szCs w:val="22"/>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9A83E44" w14:textId="77777777"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Le montant de l’indemnité forfaitaire pour frais de recouvrement est fixé à quarante (40) euros et sera versé systématiquement en sus des intérêts moratoires. Les intérêts d'un montant inférieur à 40€ ne seront pas mandatés.</w:t>
      </w:r>
    </w:p>
    <w:p w14:paraId="09A83E45" w14:textId="77777777" w:rsidR="008E2964" w:rsidRPr="004A4CBD" w:rsidRDefault="00C2161E">
      <w:pPr>
        <w:pStyle w:val="Titre2"/>
        <w:spacing w:before="120" w:after="60"/>
        <w:rPr>
          <w:rFonts w:asciiTheme="minorHAnsi" w:hAnsiTheme="minorHAnsi"/>
          <w:sz w:val="22"/>
          <w:szCs w:val="22"/>
        </w:rPr>
      </w:pPr>
      <w:bookmarkStart w:id="22" w:name="_Toc209298123"/>
      <w:r w:rsidRPr="004A4CBD">
        <w:rPr>
          <w:rFonts w:asciiTheme="minorHAnsi" w:hAnsiTheme="minorHAnsi"/>
          <w:sz w:val="22"/>
          <w:szCs w:val="22"/>
        </w:rPr>
        <w:t>Présentation des demandes de paiement</w:t>
      </w:r>
      <w:bookmarkEnd w:id="22"/>
    </w:p>
    <w:p w14:paraId="710F1335" w14:textId="3BC523C9" w:rsidR="00DF502E" w:rsidRPr="004A4CBD" w:rsidRDefault="00C2161E" w:rsidP="008F31B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Les factures afférentes au Contrat comportent, outre les mentions légales (numéro d’immatriculation au registre des sociétés de TVA intracommunautaire), les indications suivantes :</w:t>
      </w:r>
    </w:p>
    <w:p w14:paraId="09A83E47" w14:textId="77777777" w:rsidR="008E2964" w:rsidRPr="004A4CBD" w:rsidRDefault="00C2161E">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La raison sociale, l’adresse, le siège social du titulaire,</w:t>
      </w:r>
    </w:p>
    <w:p w14:paraId="09A83E48" w14:textId="77777777" w:rsidR="008E2964" w:rsidRPr="004A4CBD" w:rsidRDefault="00C2161E">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 xml:space="preserve">Le numéro d’immatriculation au registre du commerce du titulaire (SIRET ou équivalent), </w:t>
      </w:r>
    </w:p>
    <w:p w14:paraId="09A83E49" w14:textId="0D615266" w:rsidR="008E2964" w:rsidRPr="004A4CBD" w:rsidRDefault="00037D77">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La référence du compte bancaire,</w:t>
      </w:r>
    </w:p>
    <w:p w14:paraId="09A83E4B" w14:textId="7C9E98C4" w:rsidR="008E2964" w:rsidRPr="004A4CBD" w:rsidRDefault="006B3FD1" w:rsidP="008F31BE">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La référence du présent marché</w:t>
      </w:r>
      <w:r w:rsidR="006D5D25" w:rsidRPr="004A4CBD">
        <w:rPr>
          <w:rFonts w:asciiTheme="minorHAnsi" w:eastAsia="Times New Roman" w:hAnsiTheme="minorHAnsi" w:cs="Arial"/>
          <w:sz w:val="22"/>
          <w:szCs w:val="22"/>
        </w:rPr>
        <w:t>,</w:t>
      </w:r>
    </w:p>
    <w:p w14:paraId="09A83E4D" w14:textId="19CC4188" w:rsidR="008E2964" w:rsidRPr="004A4CBD" w:rsidRDefault="00C2161E">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La dénomination claire et précise des prestations effectuées</w:t>
      </w:r>
      <w:r w:rsidR="00D74A95">
        <w:rPr>
          <w:rFonts w:asciiTheme="minorHAnsi" w:eastAsia="Times New Roman" w:hAnsiTheme="minorHAnsi" w:cs="Arial"/>
          <w:sz w:val="22"/>
          <w:szCs w:val="22"/>
        </w:rPr>
        <w:t>,</w:t>
      </w:r>
    </w:p>
    <w:p w14:paraId="2BE0F95F" w14:textId="76FE0DFA" w:rsidR="00022FC0" w:rsidRDefault="00C2161E" w:rsidP="00876C08">
      <w:pPr>
        <w:pStyle w:val="Paragraphedeliste"/>
        <w:widowControl w:val="0"/>
        <w:numPr>
          <w:ilvl w:val="0"/>
          <w:numId w:val="15"/>
        </w:numPr>
        <w:overflowPunct w:val="0"/>
        <w:spacing w:before="120" w:line="240" w:lineRule="auto"/>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Si la domiciliation des paiements du titulaire n’est pas portée sur les factures, il sera joint un relevé ou une attestation d’identité bancaire ou postale, ainsi que la fiche</w:t>
      </w:r>
      <w:r w:rsidR="00634691" w:rsidRPr="004A4CBD">
        <w:rPr>
          <w:rFonts w:asciiTheme="minorHAnsi" w:eastAsia="Times New Roman" w:hAnsiTheme="minorHAnsi" w:cs="Arial"/>
          <w:sz w:val="22"/>
          <w:szCs w:val="22"/>
        </w:rPr>
        <w:t xml:space="preserve"> d’identité</w:t>
      </w:r>
      <w:r w:rsidRPr="004A4CBD">
        <w:rPr>
          <w:rFonts w:asciiTheme="minorHAnsi" w:eastAsia="Times New Roman" w:hAnsiTheme="minorHAnsi" w:cs="Arial"/>
          <w:sz w:val="22"/>
          <w:szCs w:val="22"/>
        </w:rPr>
        <w:t xml:space="preserve"> tiers obligatoirement complétée.</w:t>
      </w:r>
    </w:p>
    <w:p w14:paraId="0B6B29A8" w14:textId="77777777" w:rsidR="00876C08" w:rsidRPr="00876C08" w:rsidRDefault="00876C08" w:rsidP="00876C08">
      <w:pPr>
        <w:pStyle w:val="Paragraphedeliste"/>
        <w:widowControl w:val="0"/>
        <w:overflowPunct w:val="0"/>
        <w:spacing w:before="120" w:line="240" w:lineRule="auto"/>
        <w:ind w:left="1287"/>
        <w:jc w:val="both"/>
        <w:textAlignment w:val="baseline"/>
        <w:rPr>
          <w:rFonts w:asciiTheme="minorHAnsi" w:eastAsia="Times New Roman" w:hAnsiTheme="minorHAnsi" w:cs="Arial"/>
          <w:sz w:val="22"/>
          <w:szCs w:val="22"/>
        </w:rPr>
      </w:pPr>
    </w:p>
    <w:p w14:paraId="09A83E50" w14:textId="747FA2DE" w:rsidR="008E2964" w:rsidRPr="004A4CBD" w:rsidRDefault="00C2161E" w:rsidP="00634691">
      <w:pPr>
        <w:widowControl w:val="0"/>
        <w:spacing w:after="120" w:line="240" w:lineRule="auto"/>
        <w:ind w:left="561"/>
        <w:jc w:val="both"/>
        <w:textAlignment w:val="baseline"/>
        <w:rPr>
          <w:rFonts w:eastAsia="Times New Roman" w:cs="Arial"/>
          <w:sz w:val="22"/>
          <w:szCs w:val="22"/>
        </w:rPr>
      </w:pPr>
      <w:r w:rsidRPr="004A4CBD">
        <w:rPr>
          <w:rFonts w:asciiTheme="minorHAnsi" w:hAnsiTheme="minorHAnsi" w:cs="Arial"/>
          <w:sz w:val="22"/>
          <w:szCs w:val="22"/>
        </w:rPr>
        <w:t xml:space="preserve">Les factures sont déposées </w:t>
      </w:r>
      <w:r w:rsidR="008567A1" w:rsidRPr="004A4CBD">
        <w:rPr>
          <w:rFonts w:asciiTheme="minorHAnsi" w:eastAsia="Times New Roman" w:hAnsiTheme="minorHAnsi" w:cstheme="minorHAnsi"/>
          <w:sz w:val="22"/>
          <w:szCs w:val="22"/>
        </w:rPr>
        <w:t xml:space="preserve">au point de contact </w:t>
      </w:r>
      <w:r w:rsidR="00380104" w:rsidRPr="004A4CBD">
        <w:rPr>
          <w:rFonts w:asciiTheme="minorHAnsi" w:eastAsia="Times New Roman" w:hAnsiTheme="minorHAnsi" w:cstheme="minorHAnsi"/>
          <w:sz w:val="22"/>
          <w:szCs w:val="22"/>
        </w:rPr>
        <w:t xml:space="preserve">communication </w:t>
      </w:r>
      <w:r w:rsidR="008567A1" w:rsidRPr="004A4CBD">
        <w:rPr>
          <w:rFonts w:asciiTheme="minorHAnsi" w:eastAsia="Times New Roman" w:hAnsiTheme="minorHAnsi" w:cstheme="minorHAnsi"/>
          <w:sz w:val="22"/>
          <w:szCs w:val="22"/>
        </w:rPr>
        <w:t>désigné à l’article</w:t>
      </w:r>
      <w:r w:rsidR="00DF502E" w:rsidRPr="004A4CBD">
        <w:rPr>
          <w:rFonts w:asciiTheme="minorHAnsi" w:eastAsia="Times New Roman" w:hAnsiTheme="minorHAnsi" w:cstheme="minorHAnsi"/>
          <w:sz w:val="22"/>
          <w:szCs w:val="22"/>
        </w:rPr>
        <w:t xml:space="preserve"> 6 ci-dessous.</w:t>
      </w:r>
      <w:r w:rsidR="008567A1" w:rsidRPr="004A4CBD">
        <w:rPr>
          <w:rFonts w:asciiTheme="minorHAnsi" w:eastAsia="Times New Roman" w:hAnsiTheme="minorHAnsi" w:cstheme="minorHAnsi"/>
          <w:sz w:val="22"/>
          <w:szCs w:val="22"/>
        </w:rPr>
        <w:t xml:space="preserve"> </w:t>
      </w:r>
    </w:p>
    <w:p w14:paraId="09A83E51" w14:textId="3D15E193"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 xml:space="preserve">Si le titulaire n’est pas soumis à l’obligation de transmission des factures par Chorus, il peut transmettre ses factures au point de contact désigné à l’article </w:t>
      </w:r>
      <w:r w:rsidRPr="004A4CBD">
        <w:rPr>
          <w:rFonts w:ascii="Calibri" w:hAnsi="Calibri" w:cs="Arial"/>
          <w:szCs w:val="22"/>
        </w:rPr>
        <w:fldChar w:fldCharType="begin"/>
      </w:r>
      <w:r w:rsidRPr="004A4CBD">
        <w:rPr>
          <w:rFonts w:ascii="Calibri" w:hAnsi="Calibri" w:cs="Arial"/>
          <w:szCs w:val="22"/>
        </w:rPr>
        <w:instrText>REF _Ref464060009 \h</w:instrText>
      </w:r>
      <w:r w:rsidR="004A4CBD">
        <w:rPr>
          <w:rFonts w:ascii="Calibri" w:hAnsi="Calibri" w:cs="Arial"/>
          <w:szCs w:val="22"/>
        </w:rPr>
        <w:instrText xml:space="preserve"> \* MERGEFORMAT </w:instrText>
      </w:r>
      <w:r w:rsidRPr="004A4CBD">
        <w:rPr>
          <w:rFonts w:ascii="Calibri" w:hAnsi="Calibri" w:cs="Arial"/>
          <w:szCs w:val="22"/>
        </w:rPr>
      </w:r>
      <w:r w:rsidRPr="004A4CBD">
        <w:rPr>
          <w:rFonts w:ascii="Calibri" w:hAnsi="Calibri" w:cs="Arial"/>
          <w:szCs w:val="22"/>
        </w:rPr>
        <w:fldChar w:fldCharType="separate"/>
      </w:r>
      <w:r w:rsidRPr="004A4CBD">
        <w:rPr>
          <w:rFonts w:ascii="Calibri" w:hAnsi="Calibri" w:cs="Arial"/>
          <w:szCs w:val="22"/>
        </w:rPr>
        <w:t>Point de contact et communication</w:t>
      </w:r>
      <w:r w:rsidRPr="004A4CBD">
        <w:rPr>
          <w:rFonts w:ascii="Calibri" w:hAnsi="Calibri" w:cs="Arial"/>
          <w:szCs w:val="22"/>
        </w:rPr>
        <w:fldChar w:fldCharType="end"/>
      </w:r>
      <w:r w:rsidRPr="004A4CBD">
        <w:rPr>
          <w:rFonts w:asciiTheme="minorHAnsi" w:hAnsiTheme="minorHAnsi" w:cs="Arial"/>
          <w:szCs w:val="22"/>
        </w:rPr>
        <w:t>.</w:t>
      </w:r>
    </w:p>
    <w:p w14:paraId="09A83E52" w14:textId="77777777"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Les factures d’acompte seront accompagnées des justificatifs correspondants validés par Expertise France.</w:t>
      </w:r>
    </w:p>
    <w:p w14:paraId="09A83E53" w14:textId="77777777"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 xml:space="preserve">Les factures de solde (paiement partiel définitif) seront accompagnées de la copie de la décision de réception des prestations et/ou des fournitures correspondantes. </w:t>
      </w:r>
    </w:p>
    <w:p w14:paraId="129DC074" w14:textId="4BFAB494" w:rsidR="009E4F97" w:rsidRDefault="00C2161E" w:rsidP="00CE4ED4">
      <w:pPr>
        <w:pStyle w:val="u"/>
        <w:widowControl w:val="0"/>
        <w:spacing w:after="120"/>
        <w:ind w:left="561"/>
        <w:rPr>
          <w:rFonts w:asciiTheme="minorHAnsi" w:hAnsiTheme="minorHAnsi" w:cs="Arial"/>
          <w:sz w:val="20"/>
        </w:rPr>
      </w:pPr>
      <w:r w:rsidRPr="004A4CBD">
        <w:rPr>
          <w:rFonts w:asciiTheme="minorHAnsi" w:hAnsiTheme="minorHAnsi" w:cs="Arial"/>
          <w:szCs w:val="22"/>
        </w:rPr>
        <w:t>Toute pièce manquante empêchera les paiements.</w:t>
      </w:r>
    </w:p>
    <w:p w14:paraId="09A83E55" w14:textId="77777777" w:rsidR="008E2964" w:rsidRPr="004A4CBD" w:rsidRDefault="00C2161E">
      <w:pPr>
        <w:pStyle w:val="Titre2"/>
        <w:tabs>
          <w:tab w:val="left" w:pos="576"/>
        </w:tabs>
        <w:spacing w:before="120" w:after="60"/>
        <w:jc w:val="both"/>
        <w:rPr>
          <w:rFonts w:asciiTheme="minorHAnsi" w:hAnsiTheme="minorHAnsi"/>
          <w:b w:val="0"/>
          <w:sz w:val="22"/>
          <w:szCs w:val="22"/>
        </w:rPr>
      </w:pPr>
      <w:bookmarkStart w:id="23" w:name="_Toc3926696371"/>
      <w:bookmarkStart w:id="24" w:name="_Toc209298124"/>
      <w:bookmarkEnd w:id="23"/>
      <w:r w:rsidRPr="004A4CBD">
        <w:rPr>
          <w:rFonts w:asciiTheme="minorHAnsi" w:hAnsiTheme="minorHAnsi"/>
          <w:sz w:val="22"/>
          <w:szCs w:val="22"/>
        </w:rPr>
        <w:t>Virement bancaire</w:t>
      </w:r>
      <w:bookmarkEnd w:id="24"/>
    </w:p>
    <w:p w14:paraId="09A83E56" w14:textId="56CF5BF5" w:rsidR="008E2964" w:rsidRPr="004A4CBD" w:rsidRDefault="00C2161E">
      <w:pPr>
        <w:pStyle w:val="u"/>
        <w:widowControl w:val="0"/>
        <w:spacing w:after="120"/>
        <w:ind w:left="561"/>
        <w:rPr>
          <w:rFonts w:asciiTheme="minorHAnsi" w:eastAsia="Calibri" w:hAnsiTheme="minorHAnsi"/>
          <w:szCs w:val="22"/>
        </w:rPr>
      </w:pPr>
      <w:r w:rsidRPr="004A4CBD">
        <w:rPr>
          <w:rFonts w:asciiTheme="minorHAnsi" w:hAnsiTheme="minorHAnsi" w:cs="Arial"/>
          <w:szCs w:val="22"/>
        </w:rPr>
        <w:t>Le paiement des prestations facturées sera effectué sur le compte bancaire identifié dans la fiche</w:t>
      </w:r>
      <w:r w:rsidR="00634691" w:rsidRPr="004A4CBD">
        <w:rPr>
          <w:rFonts w:asciiTheme="minorHAnsi" w:hAnsiTheme="minorHAnsi" w:cs="Arial"/>
          <w:szCs w:val="22"/>
        </w:rPr>
        <w:t xml:space="preserve"> d’identité</w:t>
      </w:r>
      <w:r w:rsidRPr="004A4CBD">
        <w:rPr>
          <w:rFonts w:asciiTheme="minorHAnsi" w:hAnsiTheme="minorHAnsi" w:cs="Arial"/>
          <w:szCs w:val="22"/>
        </w:rPr>
        <w:t xml:space="preserve"> tiers.</w:t>
      </w:r>
    </w:p>
    <w:p w14:paraId="09A83E57" w14:textId="77777777" w:rsidR="008E2964"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 xml:space="preserve">Le paiement est toujours fait au nom de l’émetteur de la facture ou de la demande de remboursement </w:t>
      </w:r>
      <w:r w:rsidRPr="004A4CBD">
        <w:rPr>
          <w:rFonts w:asciiTheme="minorHAnsi" w:hAnsiTheme="minorHAnsi" w:cs="Arial"/>
          <w:szCs w:val="22"/>
        </w:rPr>
        <w:lastRenderedPageBreak/>
        <w:t>des frais.</w:t>
      </w:r>
    </w:p>
    <w:p w14:paraId="09A83E5B" w14:textId="77777777" w:rsidR="008E2964" w:rsidRPr="004A4CBD" w:rsidRDefault="00C2161E">
      <w:pPr>
        <w:pStyle w:val="Titre2"/>
        <w:tabs>
          <w:tab w:val="left" w:pos="576"/>
        </w:tabs>
        <w:spacing w:before="120" w:after="60"/>
        <w:jc w:val="both"/>
        <w:rPr>
          <w:rFonts w:asciiTheme="minorHAnsi" w:hAnsiTheme="minorHAnsi"/>
          <w:sz w:val="22"/>
          <w:szCs w:val="22"/>
        </w:rPr>
      </w:pPr>
      <w:bookmarkStart w:id="25" w:name="_Toc392669638"/>
      <w:bookmarkStart w:id="26" w:name="_Toc209298125"/>
      <w:r w:rsidRPr="004A4CBD">
        <w:rPr>
          <w:rFonts w:asciiTheme="minorHAnsi" w:hAnsiTheme="minorHAnsi"/>
          <w:sz w:val="22"/>
          <w:szCs w:val="22"/>
        </w:rPr>
        <w:t>Impôts et taxes</w:t>
      </w:r>
      <w:bookmarkEnd w:id="25"/>
      <w:bookmarkEnd w:id="26"/>
    </w:p>
    <w:p w14:paraId="0EF4F75C" w14:textId="6892AA15" w:rsidR="00B073FD" w:rsidRPr="004A4CBD" w:rsidRDefault="00C2161E">
      <w:pPr>
        <w:pStyle w:val="u"/>
        <w:widowControl w:val="0"/>
        <w:spacing w:after="120"/>
        <w:ind w:left="561"/>
        <w:rPr>
          <w:rFonts w:asciiTheme="minorHAnsi" w:hAnsiTheme="minorHAnsi" w:cs="Arial"/>
          <w:szCs w:val="22"/>
        </w:rPr>
      </w:pPr>
      <w:r w:rsidRPr="004A4CBD">
        <w:rPr>
          <w:rFonts w:asciiTheme="minorHAnsi" w:hAnsiTheme="minorHAnsi" w:cs="Arial"/>
          <w:szCs w:val="22"/>
        </w:rPr>
        <w:t>Le Contractant supportera directement la charge de tous les impôts, droits et taxes de quelque nature qu’ils soient, qui pourraient lui être réclamés au titre du présent Contrat, tant dans le pays de son siège social que dans celui ou ceux d’exécution des prestations.</w:t>
      </w:r>
    </w:p>
    <w:p w14:paraId="09A83E5D" w14:textId="5F5E4D26" w:rsidR="008E2964" w:rsidRDefault="004256BF">
      <w:pPr>
        <w:pStyle w:val="v"/>
        <w:widowControl w:val="0"/>
        <w:numPr>
          <w:ilvl w:val="0"/>
          <w:numId w:val="6"/>
        </w:numPr>
        <w:spacing w:before="600" w:after="240"/>
        <w:ind w:left="357" w:hanging="357"/>
        <w:jc w:val="left"/>
        <w:outlineLvl w:val="0"/>
        <w:rPr>
          <w:rFonts w:asciiTheme="minorHAnsi" w:hAnsiTheme="minorHAnsi"/>
          <w:b/>
          <w:caps/>
          <w:sz w:val="24"/>
        </w:rPr>
      </w:pPr>
      <w:bookmarkStart w:id="27" w:name="_Toc209298126"/>
      <w:r>
        <w:rPr>
          <w:rFonts w:asciiTheme="minorHAnsi" w:hAnsiTheme="minorHAnsi"/>
          <w:b/>
          <w:sz w:val="24"/>
        </w:rPr>
        <w:t>O</w:t>
      </w:r>
      <w:r w:rsidR="00C2161E">
        <w:rPr>
          <w:rFonts w:asciiTheme="minorHAnsi" w:hAnsiTheme="minorHAnsi"/>
          <w:b/>
          <w:caps/>
          <w:sz w:val="24"/>
        </w:rPr>
        <w:t>perations de verification et d’admission</w:t>
      </w:r>
      <w:bookmarkEnd w:id="27"/>
    </w:p>
    <w:p w14:paraId="09A83E5E" w14:textId="77777777" w:rsidR="008E2964" w:rsidRPr="004A4CBD" w:rsidRDefault="00C2161E">
      <w:pPr>
        <w:pStyle w:val="Titre2"/>
        <w:jc w:val="both"/>
        <w:rPr>
          <w:rFonts w:asciiTheme="minorHAnsi" w:hAnsiTheme="minorHAnsi"/>
          <w:sz w:val="22"/>
          <w:szCs w:val="22"/>
        </w:rPr>
      </w:pPr>
      <w:bookmarkStart w:id="28" w:name="_Toc390691469"/>
      <w:bookmarkStart w:id="29" w:name="_Toc392669640"/>
      <w:bookmarkStart w:id="30" w:name="_Toc209298127"/>
      <w:r w:rsidRPr="004A4CBD">
        <w:rPr>
          <w:rFonts w:asciiTheme="minorHAnsi" w:hAnsiTheme="minorHAnsi"/>
          <w:sz w:val="22"/>
          <w:szCs w:val="22"/>
        </w:rPr>
        <w:t>Opérations de vérification</w:t>
      </w:r>
      <w:bookmarkEnd w:id="28"/>
      <w:bookmarkEnd w:id="29"/>
      <w:bookmarkEnd w:id="30"/>
    </w:p>
    <w:p w14:paraId="09A83E5F" w14:textId="4BB88000" w:rsidR="008E2964" w:rsidRPr="00354A16" w:rsidRDefault="00C2161E">
      <w:pPr>
        <w:pStyle w:val="u"/>
        <w:widowControl w:val="0"/>
        <w:spacing w:before="120"/>
        <w:ind w:left="561"/>
        <w:rPr>
          <w:rFonts w:asciiTheme="minorHAnsi" w:hAnsiTheme="minorHAnsi" w:cs="Arial"/>
          <w:szCs w:val="22"/>
        </w:rPr>
      </w:pPr>
      <w:r w:rsidRPr="00354A16">
        <w:rPr>
          <w:rFonts w:asciiTheme="minorHAnsi" w:hAnsiTheme="minorHAnsi" w:cs="Arial"/>
          <w:szCs w:val="22"/>
        </w:rPr>
        <w:t>Les opérations de vérification de</w:t>
      </w:r>
      <w:r w:rsidR="00354A16" w:rsidRPr="00354A16">
        <w:rPr>
          <w:rFonts w:asciiTheme="minorHAnsi" w:hAnsiTheme="minorHAnsi" w:cs="Arial"/>
          <w:szCs w:val="22"/>
        </w:rPr>
        <w:t>s prestations</w:t>
      </w:r>
      <w:r w:rsidRPr="00354A16">
        <w:rPr>
          <w:rFonts w:asciiTheme="minorHAnsi" w:hAnsiTheme="minorHAnsi" w:cs="Arial"/>
          <w:szCs w:val="22"/>
        </w:rPr>
        <w:t xml:space="preserve"> seront effectuées conformément à </w:t>
      </w:r>
      <w:r w:rsidRPr="00372BD2">
        <w:rPr>
          <w:rFonts w:asciiTheme="minorHAnsi" w:hAnsiTheme="minorHAnsi" w:cs="Arial"/>
          <w:szCs w:val="22"/>
        </w:rPr>
        <w:t>l’article 2</w:t>
      </w:r>
      <w:r w:rsidR="00354A16" w:rsidRPr="00372BD2">
        <w:rPr>
          <w:rFonts w:asciiTheme="minorHAnsi" w:hAnsiTheme="minorHAnsi" w:cs="Arial"/>
          <w:szCs w:val="22"/>
        </w:rPr>
        <w:t>8</w:t>
      </w:r>
      <w:r w:rsidRPr="00372BD2">
        <w:rPr>
          <w:rFonts w:asciiTheme="minorHAnsi" w:hAnsiTheme="minorHAnsi" w:cs="Arial"/>
          <w:szCs w:val="22"/>
        </w:rPr>
        <w:t xml:space="preserve"> du CCAG</w:t>
      </w:r>
      <w:r w:rsidR="00354A16" w:rsidRPr="00372BD2">
        <w:rPr>
          <w:rFonts w:asciiTheme="minorHAnsi" w:hAnsiTheme="minorHAnsi" w:cs="Arial"/>
          <w:szCs w:val="22"/>
        </w:rPr>
        <w:t>-PI</w:t>
      </w:r>
      <w:r w:rsidRPr="00372BD2">
        <w:rPr>
          <w:rFonts w:asciiTheme="minorHAnsi" w:hAnsiTheme="minorHAnsi" w:cs="Arial"/>
          <w:szCs w:val="22"/>
        </w:rPr>
        <w:t>. Les opérations de vérification seront effectuées par :</w:t>
      </w:r>
      <w:bookmarkStart w:id="31" w:name="_Hlk122977648"/>
    </w:p>
    <w:p w14:paraId="7B1589E0" w14:textId="353C3AEC" w:rsidR="00072995" w:rsidRPr="00354A16" w:rsidRDefault="00442425" w:rsidP="00B073FD">
      <w:pPr>
        <w:pStyle w:val="u"/>
        <w:widowControl w:val="0"/>
        <w:numPr>
          <w:ilvl w:val="0"/>
          <w:numId w:val="8"/>
        </w:numPr>
        <w:rPr>
          <w:rFonts w:asciiTheme="minorHAnsi" w:hAnsiTheme="minorHAnsi" w:cstheme="minorHAnsi"/>
          <w:szCs w:val="22"/>
        </w:rPr>
      </w:pPr>
      <w:r w:rsidRPr="00354A16">
        <w:rPr>
          <w:rFonts w:asciiTheme="minorHAnsi" w:hAnsiTheme="minorHAnsi" w:cs="Arial"/>
          <w:szCs w:val="22"/>
          <w:shd w:val="clear" w:color="auto" w:fill="FFFFFF"/>
        </w:rPr>
        <w:t>Le r</w:t>
      </w:r>
      <w:r w:rsidR="0000625A" w:rsidRPr="00354A16">
        <w:rPr>
          <w:rFonts w:asciiTheme="minorHAnsi" w:hAnsiTheme="minorHAnsi" w:cs="Arial"/>
          <w:szCs w:val="22"/>
          <w:shd w:val="clear" w:color="auto" w:fill="FFFFFF"/>
        </w:rPr>
        <w:t>esponsable du projet présent à Boma ;</w:t>
      </w:r>
    </w:p>
    <w:p w14:paraId="09A83E61" w14:textId="002108DA" w:rsidR="008E2964" w:rsidRPr="00354A16" w:rsidRDefault="0000625A" w:rsidP="00B073FD">
      <w:pPr>
        <w:pStyle w:val="u"/>
        <w:widowControl w:val="0"/>
        <w:numPr>
          <w:ilvl w:val="0"/>
          <w:numId w:val="8"/>
        </w:numPr>
        <w:rPr>
          <w:rFonts w:asciiTheme="minorHAnsi" w:hAnsiTheme="minorHAnsi" w:cstheme="minorHAnsi"/>
          <w:szCs w:val="22"/>
        </w:rPr>
      </w:pPr>
      <w:r w:rsidRPr="00354A16">
        <w:rPr>
          <w:rFonts w:asciiTheme="minorHAnsi" w:hAnsiTheme="minorHAnsi" w:cstheme="minorHAnsi"/>
          <w:color w:val="000000"/>
          <w:szCs w:val="22"/>
        </w:rPr>
        <w:t>L’assistant technique présent à Kinshasa ;</w:t>
      </w:r>
    </w:p>
    <w:p w14:paraId="09A83E62" w14:textId="7AAD9B26" w:rsidR="008E2964" w:rsidRPr="00354A16" w:rsidRDefault="00C2161E">
      <w:pPr>
        <w:pStyle w:val="Titre2"/>
        <w:spacing w:before="120" w:after="60"/>
        <w:jc w:val="both"/>
        <w:rPr>
          <w:rFonts w:asciiTheme="minorHAnsi" w:hAnsiTheme="minorHAnsi"/>
          <w:sz w:val="22"/>
          <w:szCs w:val="22"/>
        </w:rPr>
      </w:pPr>
      <w:bookmarkStart w:id="32" w:name="_Toc390691470"/>
      <w:bookmarkStart w:id="33" w:name="_Toc392669641"/>
      <w:bookmarkStart w:id="34" w:name="_Toc209298128"/>
      <w:bookmarkEnd w:id="31"/>
      <w:r w:rsidRPr="00354A16">
        <w:rPr>
          <w:rFonts w:asciiTheme="minorHAnsi" w:hAnsiTheme="minorHAnsi"/>
          <w:sz w:val="22"/>
          <w:szCs w:val="22"/>
        </w:rPr>
        <w:t>Admission</w:t>
      </w:r>
      <w:bookmarkEnd w:id="32"/>
      <w:r w:rsidRPr="00354A16">
        <w:rPr>
          <w:rFonts w:asciiTheme="minorHAnsi" w:hAnsiTheme="minorHAnsi"/>
          <w:sz w:val="22"/>
          <w:szCs w:val="22"/>
        </w:rPr>
        <w:t xml:space="preserve"> des prestation</w:t>
      </w:r>
      <w:bookmarkEnd w:id="33"/>
      <w:r w:rsidRPr="00354A16">
        <w:rPr>
          <w:rFonts w:asciiTheme="minorHAnsi" w:hAnsiTheme="minorHAnsi"/>
          <w:sz w:val="22"/>
          <w:szCs w:val="22"/>
        </w:rPr>
        <w:t>s et des fournitures</w:t>
      </w:r>
      <w:bookmarkEnd w:id="34"/>
    </w:p>
    <w:p w14:paraId="06EAE88F" w14:textId="74717F89" w:rsidR="00B073FD" w:rsidRPr="00354A16" w:rsidRDefault="00C2161E" w:rsidP="00B073FD">
      <w:pPr>
        <w:pStyle w:val="u"/>
        <w:widowControl w:val="0"/>
        <w:spacing w:before="120"/>
        <w:ind w:left="561"/>
        <w:rPr>
          <w:rFonts w:asciiTheme="minorHAnsi" w:hAnsiTheme="minorHAnsi" w:cs="Arial"/>
          <w:szCs w:val="22"/>
        </w:rPr>
      </w:pPr>
      <w:r w:rsidRPr="00354A16">
        <w:rPr>
          <w:rFonts w:asciiTheme="minorHAnsi" w:hAnsiTheme="minorHAnsi" w:cs="Arial"/>
          <w:szCs w:val="22"/>
        </w:rPr>
        <w:t>Les décisions d’admission de</w:t>
      </w:r>
      <w:r w:rsidR="00354A16" w:rsidRPr="00354A16">
        <w:rPr>
          <w:rFonts w:asciiTheme="minorHAnsi" w:hAnsiTheme="minorHAnsi" w:cs="Arial"/>
          <w:szCs w:val="22"/>
        </w:rPr>
        <w:t>s prestations</w:t>
      </w:r>
      <w:r w:rsidRPr="00354A16">
        <w:rPr>
          <w:rFonts w:asciiTheme="minorHAnsi" w:hAnsiTheme="minorHAnsi" w:cs="Arial"/>
          <w:szCs w:val="22"/>
        </w:rPr>
        <w:t xml:space="preserve"> seront effectuées dans le cadre de </w:t>
      </w:r>
      <w:r w:rsidRPr="00372BD2">
        <w:rPr>
          <w:rFonts w:asciiTheme="minorHAnsi" w:hAnsiTheme="minorHAnsi" w:cs="Arial"/>
          <w:szCs w:val="22"/>
        </w:rPr>
        <w:t>l’article 2</w:t>
      </w:r>
      <w:r w:rsidR="00354A16" w:rsidRPr="00372BD2">
        <w:rPr>
          <w:rFonts w:asciiTheme="minorHAnsi" w:hAnsiTheme="minorHAnsi" w:cs="Arial"/>
          <w:szCs w:val="22"/>
        </w:rPr>
        <w:t>9</w:t>
      </w:r>
      <w:r w:rsidRPr="00372BD2">
        <w:rPr>
          <w:rFonts w:asciiTheme="minorHAnsi" w:hAnsiTheme="minorHAnsi" w:cs="Arial"/>
          <w:szCs w:val="22"/>
        </w:rPr>
        <w:t xml:space="preserve"> du CCAG</w:t>
      </w:r>
      <w:r w:rsidR="00354A16" w:rsidRPr="00372BD2">
        <w:rPr>
          <w:rFonts w:asciiTheme="minorHAnsi" w:hAnsiTheme="minorHAnsi" w:cs="Arial"/>
          <w:szCs w:val="22"/>
        </w:rPr>
        <w:t>-PI</w:t>
      </w:r>
      <w:r w:rsidRPr="00354A16">
        <w:rPr>
          <w:rFonts w:asciiTheme="minorHAnsi" w:hAnsiTheme="minorHAnsi" w:cs="Arial"/>
          <w:szCs w:val="22"/>
        </w:rPr>
        <w:t>, et pourront être prononcées par :</w:t>
      </w:r>
      <w:r w:rsidR="00B073FD" w:rsidRPr="00354A16">
        <w:rPr>
          <w:rFonts w:asciiTheme="minorHAnsi" w:hAnsiTheme="minorHAnsi" w:cs="Arial"/>
          <w:szCs w:val="22"/>
        </w:rPr>
        <w:t xml:space="preserve"> </w:t>
      </w:r>
    </w:p>
    <w:p w14:paraId="72CFBBB4" w14:textId="77777777" w:rsidR="0000625A" w:rsidRPr="00354A16" w:rsidRDefault="0000625A" w:rsidP="0000625A">
      <w:pPr>
        <w:widowControl w:val="0"/>
        <w:numPr>
          <w:ilvl w:val="0"/>
          <w:numId w:val="8"/>
        </w:numPr>
        <w:overflowPunct w:val="0"/>
        <w:spacing w:line="240" w:lineRule="auto"/>
        <w:jc w:val="both"/>
        <w:textAlignment w:val="baseline"/>
        <w:rPr>
          <w:rFonts w:asciiTheme="minorHAnsi" w:eastAsia="Times New Roman" w:hAnsiTheme="minorHAnsi" w:cstheme="minorHAnsi"/>
          <w:sz w:val="22"/>
          <w:szCs w:val="22"/>
        </w:rPr>
      </w:pPr>
      <w:r w:rsidRPr="00354A16">
        <w:rPr>
          <w:rFonts w:asciiTheme="minorHAnsi" w:eastAsia="Times New Roman" w:hAnsiTheme="minorHAnsi" w:cs="Arial"/>
          <w:sz w:val="22"/>
          <w:szCs w:val="22"/>
          <w:shd w:val="clear" w:color="auto" w:fill="FFFFFF"/>
        </w:rPr>
        <w:t>Le responsable du projet présent à Boma ;</w:t>
      </w:r>
    </w:p>
    <w:p w14:paraId="63B04C2D" w14:textId="2A3AAB8C" w:rsidR="0000625A" w:rsidRPr="00354A16" w:rsidRDefault="0000625A" w:rsidP="00CE4ED4">
      <w:pPr>
        <w:widowControl w:val="0"/>
        <w:numPr>
          <w:ilvl w:val="0"/>
          <w:numId w:val="8"/>
        </w:numPr>
        <w:overflowPunct w:val="0"/>
        <w:spacing w:line="240" w:lineRule="auto"/>
        <w:jc w:val="both"/>
        <w:textAlignment w:val="baseline"/>
        <w:rPr>
          <w:rFonts w:asciiTheme="minorHAnsi" w:hAnsiTheme="minorHAnsi" w:cs="Arial"/>
          <w:szCs w:val="22"/>
        </w:rPr>
      </w:pPr>
      <w:r w:rsidRPr="00354A16">
        <w:rPr>
          <w:rFonts w:asciiTheme="minorHAnsi" w:eastAsia="Times New Roman" w:hAnsiTheme="minorHAnsi" w:cstheme="minorHAnsi"/>
          <w:color w:val="000000"/>
          <w:sz w:val="22"/>
          <w:szCs w:val="22"/>
        </w:rPr>
        <w:t>L’assistant technique présent à Kinshasa ;</w:t>
      </w:r>
    </w:p>
    <w:p w14:paraId="1758B0C6" w14:textId="77777777" w:rsidR="004B7F7A" w:rsidRDefault="004B7F7A" w:rsidP="00E01831">
      <w:pPr>
        <w:pStyle w:val="u"/>
        <w:widowControl w:val="0"/>
        <w:rPr>
          <w:rFonts w:asciiTheme="minorHAnsi" w:hAnsiTheme="minorHAnsi" w:cs="Arial"/>
          <w:szCs w:val="22"/>
        </w:rPr>
      </w:pPr>
    </w:p>
    <w:p w14:paraId="0BF8DC6D" w14:textId="03AD75E5" w:rsidR="00022FC0" w:rsidRPr="00623E6A" w:rsidRDefault="00C2161E" w:rsidP="00084E73">
      <w:pPr>
        <w:pStyle w:val="u"/>
        <w:widowControl w:val="0"/>
        <w:rPr>
          <w:rFonts w:asciiTheme="minorHAnsi" w:hAnsiTheme="minorHAnsi" w:cs="Arial"/>
          <w:szCs w:val="22"/>
        </w:rPr>
      </w:pPr>
      <w:r w:rsidRPr="004A4CBD">
        <w:rPr>
          <w:rFonts w:asciiTheme="minorHAnsi" w:hAnsiTheme="minorHAnsi" w:cs="Arial"/>
          <w:szCs w:val="22"/>
        </w:rPr>
        <w:t>Par dérogation au CCAG, l'absence de réponse du pouvoir adjudicateur ne vaut pas réception tacite des prestations.</w:t>
      </w:r>
    </w:p>
    <w:p w14:paraId="09A83E67" w14:textId="5DAF672B" w:rsidR="008E2964" w:rsidRDefault="00C2161E">
      <w:pPr>
        <w:pStyle w:val="v"/>
        <w:widowControl w:val="0"/>
        <w:numPr>
          <w:ilvl w:val="0"/>
          <w:numId w:val="6"/>
        </w:numPr>
        <w:spacing w:before="600" w:after="240"/>
        <w:ind w:left="357" w:hanging="357"/>
        <w:jc w:val="left"/>
        <w:outlineLvl w:val="0"/>
        <w:rPr>
          <w:rFonts w:asciiTheme="minorHAnsi" w:hAnsiTheme="minorHAnsi"/>
          <w:b/>
          <w:caps/>
          <w:sz w:val="24"/>
        </w:rPr>
      </w:pPr>
      <w:bookmarkStart w:id="35" w:name="_Toc209298129"/>
      <w:r>
        <w:rPr>
          <w:rFonts w:asciiTheme="minorHAnsi" w:hAnsiTheme="minorHAnsi"/>
          <w:b/>
          <w:caps/>
          <w:sz w:val="24"/>
        </w:rPr>
        <w:t>Modalités spécifiques d’exécution</w:t>
      </w:r>
      <w:bookmarkEnd w:id="35"/>
    </w:p>
    <w:p w14:paraId="1975B479" w14:textId="42EB6429" w:rsidR="0010198F" w:rsidRDefault="00F1422E" w:rsidP="00F1422E">
      <w:pPr>
        <w:pStyle w:val="Titre2"/>
        <w:spacing w:before="120" w:after="60"/>
        <w:jc w:val="both"/>
        <w:rPr>
          <w:rFonts w:asciiTheme="minorHAnsi" w:hAnsiTheme="minorHAnsi"/>
          <w:sz w:val="22"/>
          <w:szCs w:val="22"/>
        </w:rPr>
      </w:pPr>
      <w:bookmarkStart w:id="36" w:name="_Toc392669643"/>
      <w:bookmarkStart w:id="37" w:name="_Toc209298130"/>
      <w:bookmarkStart w:id="38" w:name="_Toc392669642"/>
      <w:bookmarkEnd w:id="36"/>
      <w:r w:rsidRPr="004A4CBD">
        <w:rPr>
          <w:rFonts w:asciiTheme="minorHAnsi" w:hAnsiTheme="minorHAnsi"/>
          <w:sz w:val="22"/>
          <w:szCs w:val="22"/>
        </w:rPr>
        <w:t>Tableau des livrables</w:t>
      </w:r>
      <w:bookmarkEnd w:id="37"/>
    </w:p>
    <w:tbl>
      <w:tblPr>
        <w:tblStyle w:val="Grilledutableau2"/>
        <w:tblpPr w:leftFromText="141" w:rightFromText="141" w:vertAnchor="text" w:horzAnchor="margin" w:tblpY="245"/>
        <w:tblW w:w="9498" w:type="dxa"/>
        <w:tblLook w:val="04A0" w:firstRow="1" w:lastRow="0" w:firstColumn="1" w:lastColumn="0" w:noHBand="0" w:noVBand="1"/>
      </w:tblPr>
      <w:tblGrid>
        <w:gridCol w:w="437"/>
        <w:gridCol w:w="3811"/>
        <w:gridCol w:w="2857"/>
        <w:gridCol w:w="2393"/>
      </w:tblGrid>
      <w:tr w:rsidR="00CE4ED4" w:rsidRPr="00623E6A" w14:paraId="72EB9F6E" w14:textId="77777777" w:rsidTr="0023266D">
        <w:trPr>
          <w:trHeight w:val="557"/>
        </w:trPr>
        <w:tc>
          <w:tcPr>
            <w:tcW w:w="9498" w:type="dxa"/>
            <w:gridSpan w:val="4"/>
          </w:tcPr>
          <w:p w14:paraId="797C2209" w14:textId="680A5CE5" w:rsidR="00CE4ED4" w:rsidRPr="00CE4ED4" w:rsidRDefault="0062022C" w:rsidP="00CE4ED4">
            <w:pPr>
              <w:spacing w:before="120" w:after="120"/>
              <w:ind w:left="270" w:right="270" w:firstLine="297"/>
              <w:contextualSpacing/>
              <w:jc w:val="center"/>
              <w:rPr>
                <w:rFonts w:asciiTheme="minorHAnsi" w:hAnsiTheme="minorHAnsi" w:cstheme="minorHAnsi"/>
                <w:b/>
                <w:bCs/>
                <w:sz w:val="22"/>
                <w:szCs w:val="22"/>
              </w:rPr>
            </w:pPr>
            <w:r>
              <w:rPr>
                <w:rFonts w:asciiTheme="minorHAnsi" w:eastAsia="Times New Roman" w:hAnsiTheme="minorHAnsi" w:cstheme="minorHAnsi"/>
                <w:b/>
                <w:sz w:val="22"/>
                <w:szCs w:val="22"/>
              </w:rPr>
              <w:t xml:space="preserve">P.1 </w:t>
            </w:r>
            <w:r w:rsidR="00084E73">
              <w:rPr>
                <w:rFonts w:asciiTheme="minorHAnsi" w:eastAsia="Times New Roman" w:hAnsiTheme="minorHAnsi" w:cstheme="minorHAnsi"/>
                <w:b/>
                <w:sz w:val="22"/>
                <w:szCs w:val="22"/>
              </w:rPr>
              <w:t>Livrables</w:t>
            </w:r>
            <w:r w:rsidR="005C6C22">
              <w:rPr>
                <w:rFonts w:asciiTheme="minorHAnsi" w:eastAsia="Times New Roman" w:hAnsiTheme="minorHAnsi" w:cstheme="minorHAnsi"/>
                <w:b/>
                <w:sz w:val="22"/>
                <w:szCs w:val="22"/>
              </w:rPr>
              <w:t xml:space="preserve"> « Etudes »</w:t>
            </w:r>
          </w:p>
          <w:p w14:paraId="2A329E32" w14:textId="77777777" w:rsidR="00CE4ED4" w:rsidRPr="00623E6A" w:rsidRDefault="00CE4ED4" w:rsidP="00CE4ED4">
            <w:pPr>
              <w:widowControl w:val="0"/>
              <w:numPr>
                <w:ilvl w:val="12"/>
                <w:numId w:val="0"/>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p>
        </w:tc>
      </w:tr>
      <w:tr w:rsidR="00CE4ED4" w:rsidRPr="00623E6A" w14:paraId="55EDD610" w14:textId="77777777" w:rsidTr="007D6923">
        <w:tc>
          <w:tcPr>
            <w:tcW w:w="437" w:type="dxa"/>
            <w:vAlign w:val="center"/>
          </w:tcPr>
          <w:p w14:paraId="545032CD" w14:textId="77777777" w:rsidR="00CE4ED4" w:rsidRPr="00623E6A"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N°</w:t>
            </w:r>
          </w:p>
        </w:tc>
        <w:tc>
          <w:tcPr>
            <w:tcW w:w="3811" w:type="dxa"/>
            <w:vAlign w:val="center"/>
          </w:tcPr>
          <w:p w14:paraId="23B9B56C" w14:textId="71E6B7B9" w:rsidR="00CE4ED4" w:rsidRPr="00623E6A" w:rsidRDefault="00084E73"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Phase</w:t>
            </w:r>
          </w:p>
        </w:tc>
        <w:tc>
          <w:tcPr>
            <w:tcW w:w="2857" w:type="dxa"/>
            <w:vAlign w:val="center"/>
          </w:tcPr>
          <w:p w14:paraId="2671A6A2" w14:textId="77777777" w:rsidR="00CE4ED4" w:rsidRPr="00623E6A" w:rsidRDefault="00CE4ED4" w:rsidP="00CE4ED4">
            <w:pPr>
              <w:jc w:val="center"/>
              <w:rPr>
                <w:rFonts w:asciiTheme="minorHAnsi" w:hAnsiTheme="minorHAnsi" w:cstheme="minorHAnsi"/>
                <w:b/>
                <w:bCs/>
                <w:sz w:val="22"/>
                <w:szCs w:val="22"/>
              </w:rPr>
            </w:pPr>
            <w:r w:rsidRPr="00623E6A">
              <w:rPr>
                <w:rFonts w:asciiTheme="minorHAnsi" w:hAnsiTheme="minorHAnsi" w:cstheme="minorHAnsi"/>
                <w:b/>
                <w:bCs/>
                <w:sz w:val="22"/>
                <w:szCs w:val="22"/>
              </w:rPr>
              <w:t>Livrables</w:t>
            </w:r>
          </w:p>
        </w:tc>
        <w:tc>
          <w:tcPr>
            <w:tcW w:w="2393" w:type="dxa"/>
            <w:vAlign w:val="center"/>
          </w:tcPr>
          <w:p w14:paraId="711269BE" w14:textId="77777777" w:rsidR="00CE4ED4" w:rsidRPr="00623E6A"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Délai de remise</w:t>
            </w:r>
          </w:p>
          <w:p w14:paraId="6A6F9682" w14:textId="77777777" w:rsidR="00CE4ED4" w:rsidRPr="00623E6A"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du livrable</w:t>
            </w:r>
          </w:p>
        </w:tc>
      </w:tr>
      <w:tr w:rsidR="00084E73" w:rsidRPr="00084E73" w14:paraId="28114C01" w14:textId="77777777" w:rsidTr="007D6923">
        <w:tc>
          <w:tcPr>
            <w:tcW w:w="437" w:type="dxa"/>
            <w:vAlign w:val="center"/>
          </w:tcPr>
          <w:p w14:paraId="2039FFAD" w14:textId="77777777" w:rsidR="00084E73" w:rsidRPr="00084E73" w:rsidRDefault="00084E73" w:rsidP="00084E7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eastAsia="Times New Roman" w:hAnsiTheme="minorHAnsi" w:cstheme="minorHAnsi"/>
                <w:sz w:val="22"/>
                <w:szCs w:val="22"/>
              </w:rPr>
              <w:t>1</w:t>
            </w:r>
          </w:p>
        </w:tc>
        <w:tc>
          <w:tcPr>
            <w:tcW w:w="3811" w:type="dxa"/>
            <w:vAlign w:val="center"/>
          </w:tcPr>
          <w:p w14:paraId="6C125DD8" w14:textId="3EC19331" w:rsidR="00084E73" w:rsidRPr="00084E73" w:rsidRDefault="00084E73" w:rsidP="00084E73">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r w:rsidRPr="00084E73">
              <w:rPr>
                <w:rFonts w:asciiTheme="minorHAnsi" w:hAnsiTheme="minorHAnsi" w:cstheme="minorHAnsi"/>
                <w:sz w:val="22"/>
                <w:szCs w:val="22"/>
              </w:rPr>
              <w:t xml:space="preserve"> Lancement et cadrage</w:t>
            </w:r>
          </w:p>
        </w:tc>
        <w:tc>
          <w:tcPr>
            <w:tcW w:w="2857" w:type="dxa"/>
          </w:tcPr>
          <w:p w14:paraId="17A72B0C" w14:textId="51373259" w:rsidR="00084E73" w:rsidRPr="00084E73" w:rsidRDefault="00084E73" w:rsidP="00084E7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Pièces écrites</w:t>
            </w:r>
          </w:p>
        </w:tc>
        <w:tc>
          <w:tcPr>
            <w:tcW w:w="2393" w:type="dxa"/>
            <w:vAlign w:val="center"/>
          </w:tcPr>
          <w:p w14:paraId="032B1D57" w14:textId="10056C11" w:rsidR="00084E73" w:rsidRPr="00084E73" w:rsidRDefault="00084E73" w:rsidP="00084E7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A la fin de la phase</w:t>
            </w:r>
          </w:p>
        </w:tc>
      </w:tr>
      <w:tr w:rsidR="00CE4ED4" w:rsidRPr="00623E6A" w14:paraId="682A164D" w14:textId="77777777" w:rsidTr="007D6923">
        <w:trPr>
          <w:trHeight w:val="277"/>
        </w:trPr>
        <w:tc>
          <w:tcPr>
            <w:tcW w:w="437" w:type="dxa"/>
            <w:vAlign w:val="center"/>
          </w:tcPr>
          <w:p w14:paraId="3A9D7B16" w14:textId="77777777" w:rsidR="00CE4ED4" w:rsidRPr="00084E73"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eastAsia="Times New Roman" w:hAnsiTheme="minorHAnsi" w:cstheme="minorHAnsi"/>
                <w:sz w:val="22"/>
                <w:szCs w:val="22"/>
              </w:rPr>
              <w:t>2</w:t>
            </w:r>
          </w:p>
        </w:tc>
        <w:tc>
          <w:tcPr>
            <w:tcW w:w="3811" w:type="dxa"/>
            <w:vAlign w:val="center"/>
          </w:tcPr>
          <w:p w14:paraId="4687D8BA" w14:textId="122D6330" w:rsidR="00CE4ED4" w:rsidRPr="00084E73" w:rsidRDefault="00084E73" w:rsidP="00CE4ED4">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r w:rsidRPr="00084E73">
              <w:rPr>
                <w:rFonts w:asciiTheme="minorHAnsi" w:hAnsiTheme="minorHAnsi" w:cstheme="minorHAnsi"/>
                <w:sz w:val="22"/>
                <w:szCs w:val="22"/>
              </w:rPr>
              <w:t>Diagnostic participatif territorial</w:t>
            </w:r>
          </w:p>
        </w:tc>
        <w:tc>
          <w:tcPr>
            <w:tcW w:w="2857" w:type="dxa"/>
          </w:tcPr>
          <w:p w14:paraId="64923A53"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bCs/>
                <w:sz w:val="22"/>
                <w:szCs w:val="22"/>
              </w:rPr>
            </w:pPr>
            <w:r w:rsidRPr="00084E73">
              <w:rPr>
                <w:rFonts w:asciiTheme="minorHAnsi" w:hAnsiTheme="minorHAnsi" w:cstheme="minorHAnsi"/>
                <w:sz w:val="22"/>
                <w:szCs w:val="22"/>
              </w:rPr>
              <w:t>Pièces écrites</w:t>
            </w:r>
          </w:p>
        </w:tc>
        <w:tc>
          <w:tcPr>
            <w:tcW w:w="2393" w:type="dxa"/>
            <w:vAlign w:val="center"/>
          </w:tcPr>
          <w:p w14:paraId="58D46B6D"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084E73">
              <w:rPr>
                <w:rFonts w:asciiTheme="minorHAnsi" w:hAnsiTheme="minorHAnsi" w:cstheme="minorHAnsi"/>
                <w:bCs/>
                <w:sz w:val="22"/>
                <w:szCs w:val="22"/>
              </w:rPr>
              <w:t>A la fin de la phase</w:t>
            </w:r>
          </w:p>
        </w:tc>
      </w:tr>
      <w:tr w:rsidR="00CE4ED4" w:rsidRPr="00623E6A" w14:paraId="3827087F" w14:textId="77777777" w:rsidTr="007D6923">
        <w:trPr>
          <w:trHeight w:val="437"/>
        </w:trPr>
        <w:tc>
          <w:tcPr>
            <w:tcW w:w="437" w:type="dxa"/>
            <w:vAlign w:val="center"/>
          </w:tcPr>
          <w:p w14:paraId="3F5C4167" w14:textId="77777777" w:rsidR="00CE4ED4" w:rsidRPr="00084E73"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eastAsia="Times New Roman" w:hAnsiTheme="minorHAnsi" w:cstheme="minorHAnsi"/>
                <w:sz w:val="22"/>
                <w:szCs w:val="22"/>
              </w:rPr>
              <w:t>3</w:t>
            </w:r>
          </w:p>
        </w:tc>
        <w:tc>
          <w:tcPr>
            <w:tcW w:w="3811" w:type="dxa"/>
            <w:vAlign w:val="center"/>
          </w:tcPr>
          <w:p w14:paraId="5145D985" w14:textId="36456751" w:rsidR="00CE4ED4" w:rsidRPr="00084E73" w:rsidRDefault="00084E73" w:rsidP="00CE4ED4">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r w:rsidRPr="00084E73">
              <w:rPr>
                <w:rFonts w:asciiTheme="minorHAnsi" w:hAnsiTheme="minorHAnsi" w:cstheme="minorHAnsi"/>
                <w:sz w:val="22"/>
                <w:szCs w:val="22"/>
              </w:rPr>
              <w:t>Scénarios et vision stratégique</w:t>
            </w:r>
          </w:p>
        </w:tc>
        <w:tc>
          <w:tcPr>
            <w:tcW w:w="2857" w:type="dxa"/>
          </w:tcPr>
          <w:p w14:paraId="7FB699A1"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bCs/>
                <w:sz w:val="22"/>
                <w:szCs w:val="22"/>
              </w:rPr>
            </w:pPr>
            <w:r w:rsidRPr="00084E73">
              <w:rPr>
                <w:rFonts w:asciiTheme="minorHAnsi" w:hAnsiTheme="minorHAnsi" w:cstheme="minorHAnsi"/>
                <w:sz w:val="22"/>
                <w:szCs w:val="22"/>
              </w:rPr>
              <w:t>Pièces écrites</w:t>
            </w:r>
          </w:p>
        </w:tc>
        <w:tc>
          <w:tcPr>
            <w:tcW w:w="2393" w:type="dxa"/>
            <w:vAlign w:val="center"/>
          </w:tcPr>
          <w:p w14:paraId="1B30BF49"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bCs/>
                <w:sz w:val="22"/>
                <w:szCs w:val="22"/>
              </w:rPr>
            </w:pPr>
            <w:r w:rsidRPr="00084E73">
              <w:rPr>
                <w:rFonts w:asciiTheme="minorHAnsi" w:hAnsiTheme="minorHAnsi" w:cstheme="minorHAnsi"/>
                <w:bCs/>
                <w:sz w:val="22"/>
                <w:szCs w:val="22"/>
              </w:rPr>
              <w:t>A la fin de la phase</w:t>
            </w:r>
          </w:p>
        </w:tc>
      </w:tr>
      <w:tr w:rsidR="00CE4ED4" w:rsidRPr="00623E6A" w14:paraId="2AEFED36" w14:textId="77777777" w:rsidTr="007D6923">
        <w:trPr>
          <w:trHeight w:val="437"/>
        </w:trPr>
        <w:tc>
          <w:tcPr>
            <w:tcW w:w="437" w:type="dxa"/>
            <w:vAlign w:val="center"/>
          </w:tcPr>
          <w:p w14:paraId="4C7DB3B9" w14:textId="77777777" w:rsidR="00CE4ED4" w:rsidRPr="00084E73"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eastAsia="Times New Roman" w:hAnsiTheme="minorHAnsi" w:cstheme="minorHAnsi"/>
                <w:sz w:val="22"/>
                <w:szCs w:val="22"/>
              </w:rPr>
              <w:t>4</w:t>
            </w:r>
          </w:p>
        </w:tc>
        <w:tc>
          <w:tcPr>
            <w:tcW w:w="3811" w:type="dxa"/>
            <w:vAlign w:val="center"/>
          </w:tcPr>
          <w:p w14:paraId="0D6493E8" w14:textId="26239E9B" w:rsidR="00CE4ED4" w:rsidRPr="00084E73" w:rsidRDefault="00084E73" w:rsidP="00CE4ED4">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r w:rsidRPr="00084E73">
              <w:rPr>
                <w:rFonts w:asciiTheme="minorHAnsi" w:hAnsiTheme="minorHAnsi" w:cstheme="minorHAnsi"/>
                <w:sz w:val="22"/>
                <w:szCs w:val="22"/>
              </w:rPr>
              <w:t>Planification opérationnelle</w:t>
            </w:r>
          </w:p>
        </w:tc>
        <w:tc>
          <w:tcPr>
            <w:tcW w:w="2857" w:type="dxa"/>
          </w:tcPr>
          <w:p w14:paraId="668ADAA2"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084E73">
              <w:rPr>
                <w:rFonts w:asciiTheme="minorHAnsi" w:hAnsiTheme="minorHAnsi" w:cstheme="minorHAnsi"/>
                <w:sz w:val="22"/>
                <w:szCs w:val="22"/>
              </w:rPr>
              <w:t>Pièces écrites</w:t>
            </w:r>
          </w:p>
        </w:tc>
        <w:tc>
          <w:tcPr>
            <w:tcW w:w="2393" w:type="dxa"/>
            <w:vAlign w:val="center"/>
          </w:tcPr>
          <w:p w14:paraId="77F27142"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bCs/>
                <w:sz w:val="22"/>
                <w:szCs w:val="22"/>
              </w:rPr>
            </w:pPr>
            <w:r w:rsidRPr="00084E73">
              <w:rPr>
                <w:rFonts w:asciiTheme="minorHAnsi" w:hAnsiTheme="minorHAnsi" w:cstheme="minorHAnsi"/>
                <w:bCs/>
                <w:sz w:val="22"/>
                <w:szCs w:val="22"/>
              </w:rPr>
              <w:t>A la fin de la phase</w:t>
            </w:r>
          </w:p>
        </w:tc>
      </w:tr>
      <w:tr w:rsidR="00CE4ED4" w:rsidRPr="00623E6A" w14:paraId="7DF5D949" w14:textId="77777777" w:rsidTr="007D6923">
        <w:tc>
          <w:tcPr>
            <w:tcW w:w="437" w:type="dxa"/>
            <w:vAlign w:val="center"/>
          </w:tcPr>
          <w:p w14:paraId="516BEA63" w14:textId="77777777" w:rsidR="00CE4ED4" w:rsidRPr="00084E73" w:rsidRDefault="00CE4ED4" w:rsidP="00CE4ED4">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eastAsia="Times New Roman" w:hAnsiTheme="minorHAnsi" w:cstheme="minorHAnsi"/>
                <w:sz w:val="22"/>
                <w:szCs w:val="22"/>
              </w:rPr>
              <w:t>5</w:t>
            </w:r>
          </w:p>
        </w:tc>
        <w:tc>
          <w:tcPr>
            <w:tcW w:w="3811" w:type="dxa"/>
            <w:vAlign w:val="center"/>
          </w:tcPr>
          <w:p w14:paraId="340BB387" w14:textId="50A4A995" w:rsidR="00CE4ED4" w:rsidRPr="00084E73" w:rsidRDefault="00084E73" w:rsidP="00CE4ED4">
            <w:pPr>
              <w:widowControl w:val="0"/>
              <w:numPr>
                <w:ilvl w:val="12"/>
                <w:numId w:val="0"/>
              </w:numPr>
              <w:overflowPunct w:val="0"/>
              <w:autoSpaceDE w:val="0"/>
              <w:autoSpaceDN w:val="0"/>
              <w:adjustRightInd w:val="0"/>
              <w:spacing w:line="240" w:lineRule="auto"/>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Validation institutionnelle et diffusion</w:t>
            </w:r>
          </w:p>
        </w:tc>
        <w:tc>
          <w:tcPr>
            <w:tcW w:w="2857" w:type="dxa"/>
          </w:tcPr>
          <w:p w14:paraId="3FF31A89"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Pièces écrites</w:t>
            </w:r>
          </w:p>
        </w:tc>
        <w:tc>
          <w:tcPr>
            <w:tcW w:w="2393" w:type="dxa"/>
            <w:vAlign w:val="center"/>
          </w:tcPr>
          <w:p w14:paraId="6C4DC119" w14:textId="77777777" w:rsidR="00CE4ED4" w:rsidRPr="00084E73" w:rsidRDefault="00CE4ED4" w:rsidP="00084E7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bCs/>
                <w:sz w:val="22"/>
                <w:szCs w:val="22"/>
              </w:rPr>
              <w:t>A la fin de la phase</w:t>
            </w:r>
          </w:p>
        </w:tc>
      </w:tr>
    </w:tbl>
    <w:p w14:paraId="74818757" w14:textId="797575B8" w:rsidR="00A74FE3" w:rsidRDefault="00A74FE3">
      <w:pPr>
        <w:spacing w:line="240" w:lineRule="auto"/>
      </w:pPr>
    </w:p>
    <w:p w14:paraId="0CD7D00E" w14:textId="2E489CE0" w:rsidR="00095737" w:rsidRDefault="00095737" w:rsidP="0010198F"/>
    <w:tbl>
      <w:tblPr>
        <w:tblStyle w:val="Grilledutableau2"/>
        <w:tblpPr w:leftFromText="141" w:rightFromText="141" w:vertAnchor="text" w:horzAnchor="margin" w:tblpY="245"/>
        <w:tblW w:w="9498" w:type="dxa"/>
        <w:tblLook w:val="04A0" w:firstRow="1" w:lastRow="0" w:firstColumn="1" w:lastColumn="0" w:noHBand="0" w:noVBand="1"/>
      </w:tblPr>
      <w:tblGrid>
        <w:gridCol w:w="3838"/>
        <w:gridCol w:w="3267"/>
        <w:gridCol w:w="2393"/>
      </w:tblGrid>
      <w:tr w:rsidR="00095737" w:rsidRPr="00623E6A" w14:paraId="3145A236" w14:textId="77777777" w:rsidTr="0062022C">
        <w:trPr>
          <w:trHeight w:val="557"/>
        </w:trPr>
        <w:tc>
          <w:tcPr>
            <w:tcW w:w="9498" w:type="dxa"/>
            <w:gridSpan w:val="3"/>
          </w:tcPr>
          <w:p w14:paraId="78776C43" w14:textId="02207159" w:rsidR="00095737" w:rsidRPr="00CE4ED4" w:rsidRDefault="0062022C" w:rsidP="0062022C">
            <w:pPr>
              <w:spacing w:before="120" w:after="120"/>
              <w:ind w:left="270" w:right="270" w:firstLine="297"/>
              <w:contextualSpacing/>
              <w:jc w:val="center"/>
              <w:rPr>
                <w:rFonts w:asciiTheme="minorHAnsi" w:hAnsiTheme="minorHAnsi" w:cstheme="minorHAnsi"/>
                <w:b/>
                <w:bCs/>
                <w:sz w:val="22"/>
                <w:szCs w:val="22"/>
              </w:rPr>
            </w:pPr>
            <w:r>
              <w:rPr>
                <w:rFonts w:asciiTheme="minorHAnsi" w:eastAsia="Times New Roman" w:hAnsiTheme="minorHAnsi" w:cstheme="minorHAnsi"/>
                <w:b/>
                <w:sz w:val="22"/>
                <w:szCs w:val="22"/>
              </w:rPr>
              <w:t xml:space="preserve">P.2 </w:t>
            </w:r>
            <w:r w:rsidR="00095737">
              <w:rPr>
                <w:rFonts w:asciiTheme="minorHAnsi" w:eastAsia="Times New Roman" w:hAnsiTheme="minorHAnsi" w:cstheme="minorHAnsi"/>
                <w:b/>
                <w:sz w:val="22"/>
                <w:szCs w:val="22"/>
              </w:rPr>
              <w:t xml:space="preserve">Livrables « Formations » </w:t>
            </w:r>
          </w:p>
          <w:p w14:paraId="18813E74" w14:textId="77777777" w:rsidR="00095737" w:rsidRPr="00623E6A" w:rsidRDefault="00095737" w:rsidP="0062022C">
            <w:pPr>
              <w:widowControl w:val="0"/>
              <w:numPr>
                <w:ilvl w:val="12"/>
                <w:numId w:val="0"/>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p>
        </w:tc>
      </w:tr>
      <w:tr w:rsidR="00095737" w:rsidRPr="00623E6A" w14:paraId="1DBA2091" w14:textId="77777777" w:rsidTr="0062022C">
        <w:tc>
          <w:tcPr>
            <w:tcW w:w="3838" w:type="dxa"/>
            <w:vAlign w:val="center"/>
          </w:tcPr>
          <w:p w14:paraId="0275C850" w14:textId="4A946A2A" w:rsidR="00095737" w:rsidRPr="00623E6A"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Missions</w:t>
            </w:r>
          </w:p>
        </w:tc>
        <w:tc>
          <w:tcPr>
            <w:tcW w:w="3267" w:type="dxa"/>
            <w:vAlign w:val="center"/>
          </w:tcPr>
          <w:p w14:paraId="7B924787" w14:textId="77777777" w:rsidR="00095737" w:rsidRPr="00623E6A" w:rsidRDefault="00095737" w:rsidP="0062022C">
            <w:pPr>
              <w:jc w:val="center"/>
              <w:rPr>
                <w:rFonts w:asciiTheme="minorHAnsi" w:hAnsiTheme="minorHAnsi" w:cstheme="minorHAnsi"/>
                <w:b/>
                <w:bCs/>
                <w:sz w:val="22"/>
                <w:szCs w:val="22"/>
              </w:rPr>
            </w:pPr>
            <w:r w:rsidRPr="00623E6A">
              <w:rPr>
                <w:rFonts w:asciiTheme="minorHAnsi" w:hAnsiTheme="minorHAnsi" w:cstheme="minorHAnsi"/>
                <w:b/>
                <w:bCs/>
                <w:sz w:val="22"/>
                <w:szCs w:val="22"/>
              </w:rPr>
              <w:t>Livrables</w:t>
            </w:r>
          </w:p>
        </w:tc>
        <w:tc>
          <w:tcPr>
            <w:tcW w:w="2393" w:type="dxa"/>
            <w:vAlign w:val="center"/>
          </w:tcPr>
          <w:p w14:paraId="35CEF52A" w14:textId="77777777" w:rsidR="00095737" w:rsidRPr="00623E6A"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Délai de remise</w:t>
            </w:r>
          </w:p>
          <w:p w14:paraId="5FA0250C" w14:textId="77777777" w:rsidR="00095737" w:rsidRPr="00623E6A"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du livrable</w:t>
            </w:r>
          </w:p>
        </w:tc>
      </w:tr>
      <w:tr w:rsidR="00095737" w:rsidRPr="00084E73" w14:paraId="1D458E87" w14:textId="77777777" w:rsidTr="0062022C">
        <w:tc>
          <w:tcPr>
            <w:tcW w:w="3838" w:type="dxa"/>
            <w:vAlign w:val="center"/>
          </w:tcPr>
          <w:p w14:paraId="36801F40" w14:textId="7EE03B03" w:rsidR="00095737" w:rsidRPr="00084E73" w:rsidRDefault="00876C08" w:rsidP="00876C08">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876C08">
              <w:rPr>
                <w:rFonts w:asciiTheme="minorHAnsi" w:eastAsia="Times New Roman" w:hAnsiTheme="minorHAnsi" w:cstheme="minorHAnsi"/>
                <w:sz w:val="22"/>
                <w:szCs w:val="22"/>
              </w:rPr>
              <w:t>Formations pour la collecte des données</w:t>
            </w:r>
          </w:p>
        </w:tc>
        <w:tc>
          <w:tcPr>
            <w:tcW w:w="3267" w:type="dxa"/>
          </w:tcPr>
          <w:p w14:paraId="32C8B2A2" w14:textId="77777777" w:rsidR="00095737" w:rsidRDefault="00095737" w:rsidP="00095737">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Pr>
                <w:rFonts w:asciiTheme="minorHAnsi" w:hAnsiTheme="minorHAnsi" w:cstheme="minorHAnsi"/>
                <w:sz w:val="22"/>
                <w:szCs w:val="22"/>
              </w:rPr>
              <w:t xml:space="preserve"> </w:t>
            </w:r>
          </w:p>
          <w:p w14:paraId="6C3BB0F1" w14:textId="0168F697" w:rsidR="00095737" w:rsidRPr="00084E73" w:rsidRDefault="00095737" w:rsidP="00095737">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Pièces écrites</w:t>
            </w:r>
          </w:p>
        </w:tc>
        <w:tc>
          <w:tcPr>
            <w:tcW w:w="2393" w:type="dxa"/>
            <w:vAlign w:val="center"/>
          </w:tcPr>
          <w:p w14:paraId="4D33FEA2" w14:textId="77777777" w:rsidR="00095737"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p>
          <w:p w14:paraId="48FFED75" w14:textId="0DD8B211" w:rsidR="00095737" w:rsidRPr="00084E73"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084E73">
              <w:rPr>
                <w:rFonts w:asciiTheme="minorHAnsi" w:hAnsiTheme="minorHAnsi" w:cstheme="minorHAnsi"/>
                <w:sz w:val="22"/>
                <w:szCs w:val="22"/>
              </w:rPr>
              <w:t>A la fin de la phase</w:t>
            </w:r>
          </w:p>
        </w:tc>
      </w:tr>
      <w:tr w:rsidR="007D6923" w:rsidRPr="00084E73" w14:paraId="0D96F93B" w14:textId="77777777" w:rsidTr="0062022C">
        <w:tc>
          <w:tcPr>
            <w:tcW w:w="3838" w:type="dxa"/>
            <w:vAlign w:val="center"/>
          </w:tcPr>
          <w:p w14:paraId="435A8B72" w14:textId="38ECA9F5" w:rsidR="007D6923" w:rsidRDefault="00876C08"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Pr>
                <w:rFonts w:asciiTheme="minorBidi" w:eastAsia="Times New Roman" w:hAnsiTheme="minorBidi" w:cs="Calibri"/>
                <w:sz w:val="22"/>
                <w:szCs w:val="22"/>
              </w:rPr>
              <w:t>Formations spécialisées</w:t>
            </w:r>
          </w:p>
        </w:tc>
        <w:tc>
          <w:tcPr>
            <w:tcW w:w="3267" w:type="dxa"/>
          </w:tcPr>
          <w:p w14:paraId="4166B3C2" w14:textId="77777777" w:rsidR="007D6923" w:rsidRP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b/>
              <w:t xml:space="preserve"> </w:t>
            </w:r>
          </w:p>
          <w:p w14:paraId="03A45ADA" w14:textId="18F9F44D" w:rsid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Pièces écrites</w:t>
            </w:r>
          </w:p>
        </w:tc>
        <w:tc>
          <w:tcPr>
            <w:tcW w:w="2393" w:type="dxa"/>
            <w:vAlign w:val="center"/>
          </w:tcPr>
          <w:p w14:paraId="2C59ADAA" w14:textId="77777777" w:rsidR="007D6923" w:rsidRP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b/>
            </w:r>
          </w:p>
          <w:p w14:paraId="533E06C8" w14:textId="671DE826" w:rsid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 la fin de la phase</w:t>
            </w:r>
          </w:p>
        </w:tc>
      </w:tr>
      <w:tr w:rsidR="007D6923" w:rsidRPr="00084E73" w14:paraId="36E156BE" w14:textId="77777777" w:rsidTr="0062022C">
        <w:tc>
          <w:tcPr>
            <w:tcW w:w="3838" w:type="dxa"/>
            <w:vAlign w:val="center"/>
          </w:tcPr>
          <w:p w14:paraId="0B2EFCB5" w14:textId="06F24A9C" w:rsid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Pr>
                <w:rFonts w:asciiTheme="minorBidi" w:eastAsia="Times New Roman" w:hAnsiTheme="minorBidi" w:cs="Calibri"/>
                <w:sz w:val="22"/>
                <w:szCs w:val="22"/>
              </w:rPr>
              <w:t>Formations avancées</w:t>
            </w:r>
          </w:p>
        </w:tc>
        <w:tc>
          <w:tcPr>
            <w:tcW w:w="3267" w:type="dxa"/>
          </w:tcPr>
          <w:p w14:paraId="4A674617" w14:textId="77777777" w:rsidR="007D6923" w:rsidRP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b/>
              <w:t xml:space="preserve"> </w:t>
            </w:r>
          </w:p>
          <w:p w14:paraId="24A15A10" w14:textId="1C61242B" w:rsid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Pièces écrites</w:t>
            </w:r>
          </w:p>
        </w:tc>
        <w:tc>
          <w:tcPr>
            <w:tcW w:w="2393" w:type="dxa"/>
            <w:vAlign w:val="center"/>
          </w:tcPr>
          <w:p w14:paraId="1328972D" w14:textId="77777777" w:rsidR="007D6923" w:rsidRP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b/>
            </w:r>
          </w:p>
          <w:p w14:paraId="5D08D507" w14:textId="154C3A48" w:rsidR="007D6923" w:rsidRDefault="007D6923" w:rsidP="007D6923">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7D6923">
              <w:rPr>
                <w:rFonts w:asciiTheme="minorHAnsi" w:hAnsiTheme="minorHAnsi" w:cstheme="minorHAnsi"/>
                <w:sz w:val="22"/>
                <w:szCs w:val="22"/>
              </w:rPr>
              <w:t>A la fin de la phase</w:t>
            </w:r>
          </w:p>
        </w:tc>
      </w:tr>
    </w:tbl>
    <w:p w14:paraId="56266FBD" w14:textId="234A1EEA" w:rsidR="00774039" w:rsidRDefault="00774039" w:rsidP="0010198F"/>
    <w:p w14:paraId="51E6EE20" w14:textId="385C889C" w:rsidR="00095737" w:rsidRDefault="00095737" w:rsidP="00774039">
      <w:pPr>
        <w:spacing w:line="240" w:lineRule="auto"/>
      </w:pPr>
    </w:p>
    <w:tbl>
      <w:tblPr>
        <w:tblStyle w:val="Grilledutableau2"/>
        <w:tblpPr w:leftFromText="141" w:rightFromText="141" w:vertAnchor="text" w:horzAnchor="margin" w:tblpY="245"/>
        <w:tblW w:w="9498" w:type="dxa"/>
        <w:tblLook w:val="04A0" w:firstRow="1" w:lastRow="0" w:firstColumn="1" w:lastColumn="0" w:noHBand="0" w:noVBand="1"/>
      </w:tblPr>
      <w:tblGrid>
        <w:gridCol w:w="3838"/>
        <w:gridCol w:w="3267"/>
        <w:gridCol w:w="2393"/>
      </w:tblGrid>
      <w:tr w:rsidR="00095737" w:rsidRPr="00623E6A" w14:paraId="1F940DC6" w14:textId="77777777" w:rsidTr="0062022C">
        <w:trPr>
          <w:trHeight w:val="557"/>
        </w:trPr>
        <w:tc>
          <w:tcPr>
            <w:tcW w:w="9498" w:type="dxa"/>
            <w:gridSpan w:val="3"/>
          </w:tcPr>
          <w:p w14:paraId="21DF1847" w14:textId="2FEA0864" w:rsidR="00095737" w:rsidRPr="00CE4ED4" w:rsidRDefault="0062022C" w:rsidP="0062022C">
            <w:pPr>
              <w:spacing w:before="120" w:after="120"/>
              <w:ind w:left="270" w:right="270" w:firstLine="297"/>
              <w:contextualSpacing/>
              <w:jc w:val="center"/>
              <w:rPr>
                <w:rFonts w:asciiTheme="minorHAnsi" w:hAnsiTheme="minorHAnsi" w:cstheme="minorHAnsi"/>
                <w:b/>
                <w:bCs/>
                <w:sz w:val="22"/>
                <w:szCs w:val="22"/>
              </w:rPr>
            </w:pPr>
            <w:r>
              <w:rPr>
                <w:rFonts w:asciiTheme="minorHAnsi" w:eastAsia="Times New Roman" w:hAnsiTheme="minorHAnsi" w:cstheme="minorHAnsi"/>
                <w:b/>
                <w:sz w:val="22"/>
                <w:szCs w:val="22"/>
              </w:rPr>
              <w:t xml:space="preserve">P.3 </w:t>
            </w:r>
            <w:r w:rsidR="005C6C22">
              <w:rPr>
                <w:rFonts w:asciiTheme="minorHAnsi" w:eastAsia="Times New Roman" w:hAnsiTheme="minorHAnsi" w:cstheme="minorHAnsi"/>
                <w:b/>
                <w:sz w:val="22"/>
                <w:szCs w:val="22"/>
              </w:rPr>
              <w:t>Livrables « Eq</w:t>
            </w:r>
            <w:r w:rsidR="00095737">
              <w:rPr>
                <w:rFonts w:asciiTheme="minorHAnsi" w:eastAsia="Times New Roman" w:hAnsiTheme="minorHAnsi" w:cstheme="minorHAnsi"/>
                <w:b/>
                <w:sz w:val="22"/>
                <w:szCs w:val="22"/>
              </w:rPr>
              <w:t xml:space="preserve">uipements » </w:t>
            </w:r>
          </w:p>
          <w:p w14:paraId="06B3175D" w14:textId="77777777" w:rsidR="00095737" w:rsidRPr="00623E6A" w:rsidRDefault="00095737" w:rsidP="0062022C">
            <w:pPr>
              <w:widowControl w:val="0"/>
              <w:numPr>
                <w:ilvl w:val="12"/>
                <w:numId w:val="0"/>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p>
        </w:tc>
      </w:tr>
      <w:tr w:rsidR="00095737" w:rsidRPr="00623E6A" w14:paraId="02796C82" w14:textId="77777777" w:rsidTr="0062022C">
        <w:tc>
          <w:tcPr>
            <w:tcW w:w="3838" w:type="dxa"/>
            <w:vAlign w:val="center"/>
          </w:tcPr>
          <w:p w14:paraId="11AB45DA" w14:textId="6F04F7E5" w:rsidR="00095737" w:rsidRPr="00623E6A"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Pr>
                <w:rFonts w:asciiTheme="minorHAnsi" w:eastAsia="Times New Roman" w:hAnsiTheme="minorHAnsi" w:cstheme="minorHAnsi"/>
                <w:b/>
                <w:bCs/>
                <w:sz w:val="22"/>
                <w:szCs w:val="22"/>
              </w:rPr>
              <w:t>Missions</w:t>
            </w:r>
          </w:p>
        </w:tc>
        <w:tc>
          <w:tcPr>
            <w:tcW w:w="3267" w:type="dxa"/>
            <w:vAlign w:val="center"/>
          </w:tcPr>
          <w:p w14:paraId="72A364E1" w14:textId="77777777" w:rsidR="00095737" w:rsidRPr="00623E6A" w:rsidRDefault="00095737" w:rsidP="0062022C">
            <w:pPr>
              <w:jc w:val="center"/>
              <w:rPr>
                <w:rFonts w:asciiTheme="minorHAnsi" w:hAnsiTheme="minorHAnsi" w:cstheme="minorHAnsi"/>
                <w:b/>
                <w:bCs/>
                <w:sz w:val="22"/>
                <w:szCs w:val="22"/>
              </w:rPr>
            </w:pPr>
            <w:r w:rsidRPr="00623E6A">
              <w:rPr>
                <w:rFonts w:asciiTheme="minorHAnsi" w:hAnsiTheme="minorHAnsi" w:cstheme="minorHAnsi"/>
                <w:b/>
                <w:bCs/>
                <w:sz w:val="22"/>
                <w:szCs w:val="22"/>
              </w:rPr>
              <w:t>Livrables</w:t>
            </w:r>
          </w:p>
        </w:tc>
        <w:tc>
          <w:tcPr>
            <w:tcW w:w="2393" w:type="dxa"/>
            <w:vAlign w:val="center"/>
          </w:tcPr>
          <w:p w14:paraId="0161FDC9" w14:textId="77777777" w:rsidR="00095737" w:rsidRPr="00623E6A"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Délai de remise</w:t>
            </w:r>
          </w:p>
          <w:p w14:paraId="2751A6D1" w14:textId="77777777" w:rsidR="00095737" w:rsidRPr="00623E6A" w:rsidRDefault="00095737"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b/>
                <w:bCs/>
                <w:sz w:val="22"/>
                <w:szCs w:val="22"/>
              </w:rPr>
            </w:pPr>
            <w:r w:rsidRPr="00623E6A">
              <w:rPr>
                <w:rFonts w:asciiTheme="minorHAnsi" w:eastAsia="Times New Roman" w:hAnsiTheme="minorHAnsi" w:cstheme="minorHAnsi"/>
                <w:b/>
                <w:bCs/>
                <w:sz w:val="22"/>
                <w:szCs w:val="22"/>
              </w:rPr>
              <w:t>du livrable</w:t>
            </w:r>
          </w:p>
        </w:tc>
      </w:tr>
      <w:tr w:rsidR="005C6C22" w:rsidRPr="00084E73" w14:paraId="64DB6E93" w14:textId="77777777" w:rsidTr="0062022C">
        <w:tc>
          <w:tcPr>
            <w:tcW w:w="3838" w:type="dxa"/>
            <w:vMerge w:val="restart"/>
            <w:vAlign w:val="center"/>
          </w:tcPr>
          <w:p w14:paraId="48E24858" w14:textId="524D9183" w:rsidR="005C6C22" w:rsidRPr="005C6C22" w:rsidRDefault="005C6C22" w:rsidP="00AC17EF">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5C6C22">
              <w:rPr>
                <w:rFonts w:asciiTheme="minorHAnsi" w:eastAsia="Times New Roman" w:hAnsiTheme="minorHAnsi" w:cstheme="minorHAnsi"/>
                <w:sz w:val="22"/>
                <w:szCs w:val="22"/>
              </w:rPr>
              <w:t>Livraison initiale</w:t>
            </w:r>
          </w:p>
        </w:tc>
        <w:tc>
          <w:tcPr>
            <w:tcW w:w="3267" w:type="dxa"/>
          </w:tcPr>
          <w:p w14:paraId="2F99EBC9"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t xml:space="preserve"> </w:t>
            </w:r>
          </w:p>
          <w:p w14:paraId="2BFE393A" w14:textId="57007E69" w:rsidR="005C6C22" w:rsidRDefault="005C6C22" w:rsidP="005C6C22">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r w:rsidRPr="005C6C22">
              <w:rPr>
                <w:rFonts w:asciiTheme="minorHAnsi" w:hAnsiTheme="minorHAnsi" w:cstheme="minorHAnsi"/>
                <w:sz w:val="22"/>
                <w:szCs w:val="22"/>
              </w:rPr>
              <w:tab/>
            </w:r>
            <w:r>
              <w:rPr>
                <w:rFonts w:asciiTheme="minorHAnsi" w:hAnsiTheme="minorHAnsi" w:cstheme="minorHAnsi"/>
                <w:sz w:val="22"/>
                <w:szCs w:val="22"/>
              </w:rPr>
              <w:t xml:space="preserve">   </w:t>
            </w:r>
            <w:r w:rsidRPr="005C6C22">
              <w:rPr>
                <w:rFonts w:asciiTheme="minorHAnsi" w:hAnsiTheme="minorHAnsi" w:cstheme="minorHAnsi"/>
                <w:sz w:val="22"/>
                <w:szCs w:val="22"/>
              </w:rPr>
              <w:t>Pièces écrites</w:t>
            </w:r>
          </w:p>
        </w:tc>
        <w:tc>
          <w:tcPr>
            <w:tcW w:w="2393" w:type="dxa"/>
            <w:vMerge w:val="restart"/>
            <w:vAlign w:val="center"/>
          </w:tcPr>
          <w:p w14:paraId="385A2BB2" w14:textId="77777777" w:rsidR="005C6C22"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p>
          <w:p w14:paraId="52E63711" w14:textId="764B25CD" w:rsidR="005C6C22" w:rsidRDefault="005C6C22" w:rsidP="00844BE7">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084E73">
              <w:rPr>
                <w:rFonts w:asciiTheme="minorHAnsi" w:hAnsiTheme="minorHAnsi" w:cstheme="minorHAnsi"/>
                <w:sz w:val="22"/>
                <w:szCs w:val="22"/>
              </w:rPr>
              <w:t>A la fin de la phase</w:t>
            </w:r>
          </w:p>
        </w:tc>
      </w:tr>
      <w:tr w:rsidR="005C6C22" w:rsidRPr="00084E73" w14:paraId="1A0D0444" w14:textId="77777777" w:rsidTr="0062022C">
        <w:tc>
          <w:tcPr>
            <w:tcW w:w="3838" w:type="dxa"/>
            <w:vMerge/>
            <w:vAlign w:val="center"/>
          </w:tcPr>
          <w:p w14:paraId="6660E144" w14:textId="6D5433A1" w:rsidR="005C6C22" w:rsidRPr="00084E73"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p>
        </w:tc>
        <w:tc>
          <w:tcPr>
            <w:tcW w:w="3267" w:type="dxa"/>
          </w:tcPr>
          <w:p w14:paraId="196F9778" w14:textId="77777777" w:rsidR="005C6C22"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Pr>
                <w:rFonts w:asciiTheme="minorHAnsi" w:hAnsiTheme="minorHAnsi" w:cstheme="minorHAnsi"/>
                <w:sz w:val="22"/>
                <w:szCs w:val="22"/>
              </w:rPr>
              <w:t xml:space="preserve"> </w:t>
            </w:r>
          </w:p>
          <w:p w14:paraId="287DDEDA" w14:textId="170570FC" w:rsidR="005C6C22" w:rsidRPr="00084E73"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Pr>
                <w:rFonts w:asciiTheme="minorHAnsi" w:hAnsiTheme="minorHAnsi" w:cstheme="minorHAnsi"/>
                <w:sz w:val="22"/>
                <w:szCs w:val="22"/>
              </w:rPr>
              <w:t xml:space="preserve">Démonstration terrain </w:t>
            </w:r>
          </w:p>
        </w:tc>
        <w:tc>
          <w:tcPr>
            <w:tcW w:w="2393" w:type="dxa"/>
            <w:vMerge/>
            <w:vAlign w:val="center"/>
          </w:tcPr>
          <w:p w14:paraId="114EE0A6" w14:textId="7C53DD35" w:rsidR="005C6C22" w:rsidRPr="00084E73"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p>
        </w:tc>
      </w:tr>
      <w:tr w:rsidR="005C6C22" w:rsidRPr="00084E73" w14:paraId="4C1ED869" w14:textId="77777777" w:rsidTr="0062022C">
        <w:tc>
          <w:tcPr>
            <w:tcW w:w="3838" w:type="dxa"/>
            <w:vMerge w:val="restart"/>
            <w:vAlign w:val="center"/>
          </w:tcPr>
          <w:p w14:paraId="4EA9034B" w14:textId="45014F8A" w:rsidR="005C6C22" w:rsidRPr="005C6C22"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5C6C22">
              <w:rPr>
                <w:rFonts w:asciiTheme="minorHAnsi" w:eastAsia="Times New Roman" w:hAnsiTheme="minorHAnsi" w:cstheme="minorHAnsi"/>
                <w:sz w:val="22"/>
                <w:szCs w:val="22"/>
              </w:rPr>
              <w:t>Livraison GPS différentiel</w:t>
            </w:r>
          </w:p>
        </w:tc>
        <w:tc>
          <w:tcPr>
            <w:tcW w:w="3267" w:type="dxa"/>
          </w:tcPr>
          <w:p w14:paraId="467ED252"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t xml:space="preserve"> </w:t>
            </w:r>
          </w:p>
          <w:p w14:paraId="44F02B2A" w14:textId="75E8FB3C" w:rsid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Pièces écrites</w:t>
            </w:r>
          </w:p>
        </w:tc>
        <w:tc>
          <w:tcPr>
            <w:tcW w:w="2393" w:type="dxa"/>
            <w:vMerge w:val="restart"/>
            <w:vAlign w:val="center"/>
          </w:tcPr>
          <w:p w14:paraId="24DC8A98"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r>
          </w:p>
          <w:p w14:paraId="4CB4B8B5" w14:textId="7AED805F" w:rsid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 la fin de la phase</w:t>
            </w:r>
          </w:p>
        </w:tc>
      </w:tr>
      <w:tr w:rsidR="005C6C22" w:rsidRPr="00084E73" w14:paraId="56AD81AA" w14:textId="77777777" w:rsidTr="00876C08">
        <w:trPr>
          <w:trHeight w:val="337"/>
        </w:trPr>
        <w:tc>
          <w:tcPr>
            <w:tcW w:w="3838" w:type="dxa"/>
            <w:vMerge/>
            <w:vAlign w:val="center"/>
          </w:tcPr>
          <w:p w14:paraId="7C0AD0FD" w14:textId="77777777" w:rsidR="005C6C22" w:rsidRPr="005C6C22"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p>
        </w:tc>
        <w:tc>
          <w:tcPr>
            <w:tcW w:w="3267" w:type="dxa"/>
          </w:tcPr>
          <w:p w14:paraId="72563684"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t xml:space="preserve"> </w:t>
            </w:r>
          </w:p>
          <w:p w14:paraId="46008461" w14:textId="28B72966"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Démonstration terrain</w:t>
            </w:r>
          </w:p>
        </w:tc>
        <w:tc>
          <w:tcPr>
            <w:tcW w:w="2393" w:type="dxa"/>
            <w:vMerge/>
            <w:vAlign w:val="center"/>
          </w:tcPr>
          <w:p w14:paraId="1CE34A7E"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p>
        </w:tc>
      </w:tr>
      <w:tr w:rsidR="005C6C22" w:rsidRPr="00084E73" w14:paraId="1C69E3AF" w14:textId="77777777" w:rsidTr="0062022C">
        <w:tc>
          <w:tcPr>
            <w:tcW w:w="3838" w:type="dxa"/>
            <w:vAlign w:val="center"/>
          </w:tcPr>
          <w:p w14:paraId="66D9D6DE" w14:textId="0A1D9927" w:rsidR="005C6C22" w:rsidRPr="005C6C22" w:rsidRDefault="005C6C22" w:rsidP="0062022C">
            <w:pPr>
              <w:widowControl w:val="0"/>
              <w:numPr>
                <w:ilvl w:val="12"/>
                <w:numId w:val="0"/>
              </w:numPr>
              <w:overflowPunct w:val="0"/>
              <w:autoSpaceDE w:val="0"/>
              <w:autoSpaceDN w:val="0"/>
              <w:adjustRightInd w:val="0"/>
              <w:spacing w:line="240" w:lineRule="auto"/>
              <w:jc w:val="center"/>
              <w:textAlignment w:val="baseline"/>
              <w:rPr>
                <w:rFonts w:asciiTheme="minorHAnsi" w:eastAsia="Times New Roman" w:hAnsiTheme="minorHAnsi" w:cstheme="minorHAnsi"/>
                <w:sz w:val="22"/>
                <w:szCs w:val="22"/>
              </w:rPr>
            </w:pPr>
            <w:r w:rsidRPr="005C6C22">
              <w:rPr>
                <w:rFonts w:asciiTheme="minorHAnsi" w:eastAsia="Times New Roman" w:hAnsiTheme="minorHAnsi" w:cstheme="minorHAnsi"/>
                <w:sz w:val="22"/>
                <w:szCs w:val="22"/>
              </w:rPr>
              <w:t>Livraison images satellite</w:t>
            </w:r>
            <w:r>
              <w:rPr>
                <w:rFonts w:asciiTheme="minorHAnsi" w:eastAsia="Times New Roman" w:hAnsiTheme="minorHAnsi" w:cstheme="minorHAnsi"/>
                <w:sz w:val="22"/>
                <w:szCs w:val="22"/>
              </w:rPr>
              <w:t>s</w:t>
            </w:r>
          </w:p>
        </w:tc>
        <w:tc>
          <w:tcPr>
            <w:tcW w:w="3267" w:type="dxa"/>
          </w:tcPr>
          <w:p w14:paraId="4BCDB57D" w14:textId="485B949E"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t xml:space="preserve"> </w:t>
            </w:r>
          </w:p>
          <w:p w14:paraId="4E14EA6C" w14:textId="252EF9A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Pièces écrites</w:t>
            </w:r>
          </w:p>
        </w:tc>
        <w:tc>
          <w:tcPr>
            <w:tcW w:w="2393" w:type="dxa"/>
            <w:vAlign w:val="center"/>
          </w:tcPr>
          <w:p w14:paraId="6B5CB4F6" w14:textId="77777777"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b/>
            </w:r>
            <w:r w:rsidRPr="005C6C22">
              <w:rPr>
                <w:rFonts w:asciiTheme="minorHAnsi" w:hAnsiTheme="minorHAnsi" w:cstheme="minorHAnsi"/>
                <w:sz w:val="22"/>
                <w:szCs w:val="22"/>
              </w:rPr>
              <w:tab/>
            </w:r>
          </w:p>
          <w:p w14:paraId="13722108" w14:textId="3DCD6A54" w:rsidR="005C6C22" w:rsidRPr="005C6C22" w:rsidRDefault="005C6C22" w:rsidP="005C6C22">
            <w:pPr>
              <w:widowControl w:val="0"/>
              <w:numPr>
                <w:ilvl w:val="12"/>
                <w:numId w:val="0"/>
              </w:numPr>
              <w:overflowPunct w:val="0"/>
              <w:autoSpaceDE w:val="0"/>
              <w:autoSpaceDN w:val="0"/>
              <w:adjustRightInd w:val="0"/>
              <w:spacing w:line="240" w:lineRule="auto"/>
              <w:jc w:val="center"/>
              <w:textAlignment w:val="baseline"/>
              <w:rPr>
                <w:rFonts w:asciiTheme="minorHAnsi" w:hAnsiTheme="minorHAnsi" w:cstheme="minorHAnsi"/>
                <w:sz w:val="22"/>
                <w:szCs w:val="22"/>
              </w:rPr>
            </w:pPr>
            <w:r w:rsidRPr="005C6C22">
              <w:rPr>
                <w:rFonts w:asciiTheme="minorHAnsi" w:hAnsiTheme="minorHAnsi" w:cstheme="minorHAnsi"/>
                <w:sz w:val="22"/>
                <w:szCs w:val="22"/>
              </w:rPr>
              <w:t>A la fin de la phase</w:t>
            </w:r>
          </w:p>
        </w:tc>
      </w:tr>
    </w:tbl>
    <w:p w14:paraId="3A64D8F4" w14:textId="77777777" w:rsidR="00095737" w:rsidRDefault="00095737" w:rsidP="0010198F"/>
    <w:p w14:paraId="09A83E7B" w14:textId="77777777" w:rsidR="008E2964" w:rsidRPr="00012815" w:rsidRDefault="00C2161E">
      <w:pPr>
        <w:pStyle w:val="Titre2"/>
        <w:spacing w:before="120" w:after="60"/>
        <w:rPr>
          <w:rFonts w:asciiTheme="minorHAnsi" w:hAnsiTheme="minorHAnsi"/>
          <w:sz w:val="22"/>
          <w:szCs w:val="22"/>
        </w:rPr>
      </w:pPr>
      <w:bookmarkStart w:id="39" w:name="_Toc392669644"/>
      <w:bookmarkStart w:id="40" w:name="_Toc209298131"/>
      <w:bookmarkEnd w:id="38"/>
      <w:r w:rsidRPr="00012815">
        <w:rPr>
          <w:rFonts w:asciiTheme="minorHAnsi" w:hAnsiTheme="minorHAnsi"/>
          <w:sz w:val="22"/>
          <w:szCs w:val="22"/>
        </w:rPr>
        <w:t>Lieu d’exécution</w:t>
      </w:r>
      <w:bookmarkEnd w:id="39"/>
      <w:bookmarkEnd w:id="40"/>
    </w:p>
    <w:p w14:paraId="33132438" w14:textId="50F18C08" w:rsidR="004B7F7A" w:rsidRPr="00CE4ED4" w:rsidRDefault="004B7F7A" w:rsidP="008D5E07">
      <w:pPr>
        <w:suppressAutoHyphens w:val="0"/>
        <w:spacing w:after="135" w:line="270" w:lineRule="auto"/>
        <w:ind w:left="491"/>
        <w:jc w:val="both"/>
        <w:rPr>
          <w:rFonts w:ascii="Calibri" w:eastAsia="Times New Roman" w:hAnsi="Calibri" w:cs="Calibri"/>
          <w:color w:val="000000"/>
          <w:kern w:val="2"/>
          <w:sz w:val="22"/>
          <w:szCs w:val="22"/>
          <w:lang w:eastAsia="fr-CD"/>
        </w:rPr>
      </w:pPr>
      <w:r w:rsidRPr="00CE4ED4">
        <w:rPr>
          <w:rFonts w:ascii="Calibri" w:eastAsia="Times New Roman" w:hAnsi="Calibri" w:cs="Calibri"/>
          <w:color w:val="000000"/>
          <w:kern w:val="2"/>
          <w:sz w:val="22"/>
          <w:szCs w:val="22"/>
          <w:lang w:eastAsia="fr-CD"/>
        </w:rPr>
        <w:t>Les prestatio</w:t>
      </w:r>
      <w:r w:rsidR="00B44A7D">
        <w:rPr>
          <w:rFonts w:ascii="Calibri" w:eastAsia="Times New Roman" w:hAnsi="Calibri" w:cs="Calibri"/>
          <w:color w:val="000000"/>
          <w:kern w:val="2"/>
          <w:sz w:val="22"/>
          <w:szCs w:val="22"/>
          <w:lang w:eastAsia="fr-CD"/>
        </w:rPr>
        <w:t>ns seront réalisées en République Démocratique</w:t>
      </w:r>
      <w:r w:rsidR="00232C87">
        <w:rPr>
          <w:rFonts w:ascii="Calibri" w:eastAsia="Times New Roman" w:hAnsi="Calibri" w:cs="Calibri"/>
          <w:color w:val="000000"/>
          <w:kern w:val="2"/>
          <w:sz w:val="22"/>
          <w:szCs w:val="22"/>
          <w:lang w:eastAsia="fr-CD"/>
        </w:rPr>
        <w:t xml:space="preserve"> du Congo dans la province du Kongo-Central </w:t>
      </w:r>
      <w:r w:rsidR="00B44A7D">
        <w:rPr>
          <w:rFonts w:ascii="Calibri" w:eastAsia="Times New Roman" w:hAnsi="Calibri" w:cs="Calibri"/>
          <w:color w:val="000000"/>
          <w:kern w:val="2"/>
          <w:sz w:val="22"/>
          <w:szCs w:val="22"/>
          <w:lang w:eastAsia="fr-CD"/>
        </w:rPr>
        <w:t>et à distance.</w:t>
      </w:r>
    </w:p>
    <w:p w14:paraId="09A83E7D" w14:textId="77777777" w:rsidR="008E2964" w:rsidRPr="004A4CBD" w:rsidRDefault="00C2161E">
      <w:pPr>
        <w:pStyle w:val="Titre2"/>
        <w:spacing w:before="120" w:after="60"/>
        <w:jc w:val="both"/>
        <w:rPr>
          <w:rFonts w:asciiTheme="minorHAnsi" w:hAnsiTheme="minorHAnsi"/>
          <w:sz w:val="22"/>
          <w:szCs w:val="22"/>
        </w:rPr>
      </w:pPr>
      <w:bookmarkStart w:id="41" w:name="_Toc209298132"/>
      <w:r w:rsidRPr="004A4CBD">
        <w:rPr>
          <w:rFonts w:asciiTheme="minorHAnsi" w:hAnsiTheme="minorHAnsi"/>
          <w:sz w:val="22"/>
          <w:szCs w:val="22"/>
        </w:rPr>
        <w:t>Langue du contrat</w:t>
      </w:r>
      <w:bookmarkEnd w:id="41"/>
      <w:r w:rsidRPr="004A4CBD">
        <w:rPr>
          <w:rFonts w:asciiTheme="minorHAnsi" w:hAnsiTheme="minorHAnsi"/>
          <w:sz w:val="22"/>
          <w:szCs w:val="22"/>
        </w:rPr>
        <w:t xml:space="preserve"> </w:t>
      </w:r>
    </w:p>
    <w:p w14:paraId="76FDDA93" w14:textId="3EA9C710" w:rsidR="00623E6A" w:rsidRPr="004A4CBD" w:rsidRDefault="00C2161E" w:rsidP="00623E6A">
      <w:pPr>
        <w:pStyle w:val="v"/>
        <w:widowControl w:val="0"/>
        <w:spacing w:before="120"/>
        <w:ind w:left="556" w:firstLine="0"/>
        <w:rPr>
          <w:rFonts w:asciiTheme="minorHAnsi" w:hAnsiTheme="minorHAnsi" w:cs="Arial"/>
          <w:szCs w:val="22"/>
        </w:rPr>
      </w:pPr>
      <w:r w:rsidRPr="004A4CBD">
        <w:rPr>
          <w:rFonts w:asciiTheme="minorHAnsi" w:hAnsiTheme="minorHAnsi" w:cs="Arial"/>
          <w:szCs w:val="22"/>
        </w:rPr>
        <w:t xml:space="preserve">Le présent document est établi en langue française, qui sera la langue faisant foi pour tout ce qui concerne la signification ou l’interprétation du </w:t>
      </w:r>
      <w:r w:rsidRPr="004A4CBD">
        <w:rPr>
          <w:rFonts w:asciiTheme="minorHAnsi" w:hAnsiTheme="minorHAnsi" w:cs="Arial"/>
          <w:smallCaps/>
          <w:szCs w:val="22"/>
        </w:rPr>
        <w:t>Contrat</w:t>
      </w:r>
      <w:r w:rsidRPr="004A4CBD">
        <w:rPr>
          <w:rFonts w:asciiTheme="minorHAnsi" w:hAnsiTheme="minorHAnsi" w:cs="Arial"/>
          <w:szCs w:val="22"/>
        </w:rPr>
        <w:t xml:space="preserve"> à l’exclusion de toute autre langue. </w:t>
      </w:r>
    </w:p>
    <w:p w14:paraId="09A83E7F" w14:textId="77777777" w:rsidR="008E2964" w:rsidRPr="004A4CBD" w:rsidRDefault="00C2161E">
      <w:pPr>
        <w:pStyle w:val="Titre2"/>
        <w:spacing w:before="120" w:after="60"/>
        <w:jc w:val="both"/>
        <w:rPr>
          <w:rFonts w:asciiTheme="minorHAnsi" w:hAnsiTheme="minorHAnsi"/>
          <w:sz w:val="22"/>
          <w:szCs w:val="22"/>
        </w:rPr>
      </w:pPr>
      <w:bookmarkStart w:id="42" w:name="_Toc392669645"/>
      <w:bookmarkStart w:id="43" w:name="_Toc209298133"/>
      <w:r w:rsidRPr="004A4CBD">
        <w:rPr>
          <w:rFonts w:asciiTheme="minorHAnsi" w:hAnsiTheme="minorHAnsi"/>
          <w:sz w:val="22"/>
          <w:szCs w:val="22"/>
        </w:rPr>
        <w:t xml:space="preserve">Engagement du </w:t>
      </w:r>
      <w:bookmarkEnd w:id="42"/>
      <w:r w:rsidRPr="004A4CBD">
        <w:rPr>
          <w:rFonts w:asciiTheme="minorHAnsi" w:hAnsiTheme="minorHAnsi"/>
          <w:sz w:val="22"/>
          <w:szCs w:val="22"/>
        </w:rPr>
        <w:t>contractant</w:t>
      </w:r>
      <w:bookmarkEnd w:id="43"/>
    </w:p>
    <w:p w14:paraId="09A83E80" w14:textId="77777777" w:rsidR="008E2964" w:rsidRPr="004A4CBD" w:rsidRDefault="00C2161E">
      <w:pPr>
        <w:pStyle w:val="u"/>
        <w:widowControl w:val="0"/>
        <w:spacing w:before="120"/>
        <w:ind w:left="567"/>
        <w:rPr>
          <w:rFonts w:asciiTheme="minorHAnsi" w:hAnsiTheme="minorHAnsi" w:cs="Arial"/>
          <w:szCs w:val="22"/>
        </w:rPr>
      </w:pPr>
      <w:r w:rsidRPr="004A4CBD">
        <w:rPr>
          <w:rFonts w:asciiTheme="minorHAnsi" w:hAnsiTheme="minorHAnsi" w:cs="Arial"/>
          <w:szCs w:val="22"/>
        </w:rPr>
        <w:t xml:space="preserve">Le </w:t>
      </w:r>
      <w:r w:rsidRPr="004A4CBD">
        <w:rPr>
          <w:rFonts w:asciiTheme="minorHAnsi" w:hAnsiTheme="minorHAnsi" w:cs="Arial"/>
          <w:smallCaps/>
          <w:szCs w:val="22"/>
        </w:rPr>
        <w:t>contractant</w:t>
      </w:r>
      <w:r w:rsidRPr="004A4CBD">
        <w:rPr>
          <w:rFonts w:asciiTheme="minorHAnsi" w:hAnsiTheme="minorHAnsi" w:cs="Arial"/>
          <w:szCs w:val="22"/>
        </w:rPr>
        <w:t xml:space="preserve"> est tenu par une </w:t>
      </w:r>
      <w:r w:rsidRPr="004A4CBD">
        <w:rPr>
          <w:rFonts w:asciiTheme="minorHAnsi" w:hAnsiTheme="minorHAnsi" w:cs="Arial"/>
          <w:szCs w:val="22"/>
          <w:u w:val="single"/>
        </w:rPr>
        <w:t>obligation de résultat</w:t>
      </w:r>
      <w:r w:rsidRPr="004A4CBD">
        <w:rPr>
          <w:rFonts w:asciiTheme="minorHAnsi" w:hAnsiTheme="minorHAnsi" w:cs="Arial"/>
          <w:szCs w:val="22"/>
        </w:rPr>
        <w:t xml:space="preserve"> et s’engage à :</w:t>
      </w:r>
    </w:p>
    <w:p w14:paraId="09A83E81" w14:textId="209B345A"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S</w:t>
      </w:r>
      <w:r w:rsidR="00C2161E" w:rsidRPr="004A4CBD">
        <w:rPr>
          <w:rFonts w:asciiTheme="minorHAnsi" w:hAnsiTheme="minorHAnsi" w:cs="Arial"/>
          <w:szCs w:val="22"/>
        </w:rPr>
        <w:t xml:space="preserve">e conformer au </w:t>
      </w:r>
      <w:r w:rsidR="008D5E07">
        <w:rPr>
          <w:rFonts w:asciiTheme="minorHAnsi" w:hAnsiTheme="minorHAnsi" w:cs="Arial"/>
          <w:szCs w:val="22"/>
        </w:rPr>
        <w:t>CCTP</w:t>
      </w:r>
      <w:r w:rsidR="00C2161E" w:rsidRPr="004A4CBD">
        <w:rPr>
          <w:rFonts w:asciiTheme="minorHAnsi" w:hAnsiTheme="minorHAnsi" w:cs="Arial"/>
          <w:szCs w:val="22"/>
        </w:rPr>
        <w:t xml:space="preserve"> </w:t>
      </w:r>
      <w:r w:rsidR="00C2161E" w:rsidRPr="004A4CBD">
        <w:rPr>
          <w:rFonts w:asciiTheme="minorHAnsi" w:hAnsiTheme="minorHAnsi" w:cs="Arial"/>
          <w:smallCaps/>
          <w:szCs w:val="22"/>
        </w:rPr>
        <w:t>;</w:t>
      </w:r>
    </w:p>
    <w:p w14:paraId="09A83E82" w14:textId="7E3DD62F"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lastRenderedPageBreak/>
        <w:t>Signaler</w:t>
      </w:r>
      <w:r w:rsidR="00C2161E" w:rsidRPr="004A4CBD">
        <w:rPr>
          <w:rFonts w:asciiTheme="minorHAnsi" w:hAnsiTheme="minorHAnsi" w:cs="Arial"/>
          <w:szCs w:val="22"/>
        </w:rPr>
        <w:t xml:space="preserve"> immédiatement à EXPERTISE FRANCE par écrit toute communication ou instruction relative aux prestations qui lui parviendrait du </w:t>
      </w:r>
      <w:r w:rsidR="00C2161E" w:rsidRPr="004A4CBD">
        <w:rPr>
          <w:rFonts w:asciiTheme="minorHAnsi" w:hAnsiTheme="minorHAnsi" w:cs="Arial"/>
          <w:smallCaps/>
          <w:szCs w:val="22"/>
        </w:rPr>
        <w:t>Client</w:t>
      </w:r>
      <w:r w:rsidR="00C2161E" w:rsidRPr="004A4CBD">
        <w:rPr>
          <w:rFonts w:asciiTheme="minorHAnsi" w:hAnsiTheme="minorHAnsi" w:cs="Arial"/>
          <w:szCs w:val="22"/>
        </w:rPr>
        <w:t xml:space="preserve"> (pays ou administration bénéficiaire) ou d’un tiers, et à ne se conformer à ladite communication ou instruction qu’après entretien avec EXPERTISE FRANCE et avoir reçu son accord écrit ;</w:t>
      </w:r>
    </w:p>
    <w:p w14:paraId="09A83E83" w14:textId="2E3DB40D"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Signaler</w:t>
      </w:r>
      <w:r w:rsidR="00C2161E" w:rsidRPr="004A4CBD">
        <w:rPr>
          <w:rFonts w:asciiTheme="minorHAnsi" w:hAnsiTheme="minorHAnsi" w:cs="Arial"/>
          <w:szCs w:val="22"/>
        </w:rPr>
        <w:t xml:space="preserve"> toute difficulté, de quelque nature que ce soit, qu’il serait susceptible de rencontrer dans l’exécution des obligations qui lui incombent au titre du </w:t>
      </w:r>
      <w:r w:rsidR="00C2161E" w:rsidRPr="004A4CBD">
        <w:rPr>
          <w:rFonts w:asciiTheme="minorHAnsi" w:hAnsiTheme="minorHAnsi" w:cs="Arial"/>
          <w:smallCaps/>
          <w:szCs w:val="22"/>
        </w:rPr>
        <w:t>Contrat</w:t>
      </w:r>
      <w:r w:rsidR="00C2161E" w:rsidRPr="004A4CBD">
        <w:rPr>
          <w:rFonts w:asciiTheme="minorHAnsi" w:hAnsiTheme="minorHAnsi" w:cs="Arial"/>
          <w:szCs w:val="22"/>
        </w:rPr>
        <w:t> ;</w:t>
      </w:r>
    </w:p>
    <w:p w14:paraId="09A83E84" w14:textId="580A07A8"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Respecter</w:t>
      </w:r>
      <w:r w:rsidR="00C2161E" w:rsidRPr="004A4CBD">
        <w:rPr>
          <w:rFonts w:asciiTheme="minorHAnsi" w:hAnsiTheme="minorHAnsi" w:cs="Arial"/>
          <w:szCs w:val="22"/>
        </w:rPr>
        <w:t xml:space="preserve">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00C2161E" w:rsidRPr="004A4CBD">
        <w:rPr>
          <w:rFonts w:asciiTheme="minorHAnsi" w:hAnsiTheme="minorHAnsi" w:cs="Arial"/>
          <w:smallCaps/>
          <w:szCs w:val="22"/>
        </w:rPr>
        <w:t>Client</w:t>
      </w:r>
      <w:r w:rsidR="00C2161E" w:rsidRPr="004A4CBD">
        <w:rPr>
          <w:rFonts w:asciiTheme="minorHAnsi" w:hAnsiTheme="minorHAnsi" w:cs="Arial"/>
          <w:szCs w:val="22"/>
        </w:rPr>
        <w:t>, ni par tout autre interlocuteur désigné par ce dernier ;</w:t>
      </w:r>
    </w:p>
    <w:p w14:paraId="09A83E85" w14:textId="289FD598"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Protéger</w:t>
      </w:r>
      <w:r w:rsidR="00C2161E" w:rsidRPr="004A4CBD">
        <w:rPr>
          <w:rFonts w:asciiTheme="minorHAnsi" w:hAnsiTheme="minorHAnsi" w:cs="Arial"/>
          <w:szCs w:val="22"/>
        </w:rPr>
        <w:t xml:space="preserve"> au mieux les intérêts d’EXPERTISE FRANCE vis-à-vis du </w:t>
      </w:r>
      <w:r w:rsidR="00C2161E" w:rsidRPr="004A4CBD">
        <w:rPr>
          <w:rFonts w:asciiTheme="minorHAnsi" w:hAnsiTheme="minorHAnsi" w:cs="Arial"/>
          <w:smallCaps/>
          <w:szCs w:val="22"/>
        </w:rPr>
        <w:t>Client</w:t>
      </w:r>
      <w:r w:rsidR="00C2161E" w:rsidRPr="004A4CBD">
        <w:rPr>
          <w:rFonts w:asciiTheme="minorHAnsi" w:hAnsiTheme="minorHAnsi" w:cs="Arial"/>
          <w:szCs w:val="22"/>
        </w:rPr>
        <w:t> ;</w:t>
      </w:r>
    </w:p>
    <w:p w14:paraId="09A83E86" w14:textId="1EFAF5AD"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Se</w:t>
      </w:r>
      <w:r w:rsidR="00C2161E" w:rsidRPr="004A4CBD">
        <w:rPr>
          <w:rFonts w:asciiTheme="minorHAnsi" w:hAnsiTheme="minorHAnsi" w:cs="Arial"/>
          <w:szCs w:val="22"/>
        </w:rPr>
        <w:t xml:space="preserve"> comporter en conseiller loyal vis-à-vis d’EXPERTISE FRANCE ;</w:t>
      </w:r>
    </w:p>
    <w:p w14:paraId="5FE34948" w14:textId="0D559524" w:rsidR="0000625A" w:rsidRPr="00672843" w:rsidRDefault="0000625A" w:rsidP="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Se</w:t>
      </w:r>
      <w:r w:rsidR="00C2161E" w:rsidRPr="004A4CBD">
        <w:rPr>
          <w:rFonts w:asciiTheme="minorHAnsi" w:hAnsiTheme="minorHAnsi" w:cs="Arial"/>
          <w:szCs w:val="22"/>
        </w:rPr>
        <w:t xml:space="preserve"> présenter vis-à-vis du </w:t>
      </w:r>
      <w:r w:rsidR="00C2161E" w:rsidRPr="004A4CBD">
        <w:rPr>
          <w:rFonts w:asciiTheme="minorHAnsi" w:hAnsiTheme="minorHAnsi" w:cs="Arial"/>
          <w:smallCaps/>
          <w:szCs w:val="22"/>
        </w:rPr>
        <w:t>Client</w:t>
      </w:r>
      <w:r w:rsidR="00C2161E" w:rsidRPr="004A4CBD">
        <w:rPr>
          <w:rFonts w:asciiTheme="minorHAnsi" w:hAnsiTheme="minorHAnsi" w:cs="Arial"/>
          <w:szCs w:val="22"/>
        </w:rPr>
        <w:t xml:space="preserve">, des partenaires et des autorités locales comme </w:t>
      </w:r>
      <w:r w:rsidR="00C2161E" w:rsidRPr="004A4CBD">
        <w:rPr>
          <w:rFonts w:asciiTheme="minorHAnsi" w:hAnsiTheme="minorHAnsi" w:cs="Arial"/>
          <w:smallCaps/>
          <w:szCs w:val="22"/>
        </w:rPr>
        <w:t>contractant</w:t>
      </w:r>
      <w:r w:rsidR="00C2161E" w:rsidRPr="004A4CBD">
        <w:rPr>
          <w:rFonts w:asciiTheme="minorHAnsi" w:hAnsiTheme="minorHAnsi" w:cs="Arial"/>
          <w:szCs w:val="22"/>
        </w:rPr>
        <w:t xml:space="preserve"> missionné par EXPERTISE FRANCE.</w:t>
      </w:r>
    </w:p>
    <w:p w14:paraId="0A79446A" w14:textId="698945F1" w:rsidR="00623E6A" w:rsidRPr="004A4CBD" w:rsidRDefault="00623E6A">
      <w:pPr>
        <w:pStyle w:val="u"/>
        <w:widowControl w:val="0"/>
        <w:numPr>
          <w:ilvl w:val="0"/>
          <w:numId w:val="8"/>
        </w:numPr>
        <w:spacing w:before="60"/>
        <w:rPr>
          <w:rFonts w:asciiTheme="minorHAnsi" w:hAnsiTheme="minorHAnsi" w:cs="Arial"/>
          <w:szCs w:val="22"/>
        </w:rPr>
      </w:pPr>
      <w:r>
        <w:rPr>
          <w:rFonts w:asciiTheme="minorHAnsi" w:hAnsiTheme="minorHAnsi" w:cs="Arial"/>
          <w:szCs w:val="22"/>
        </w:rPr>
        <w:t>Appliquer les engagements d’EXPERTISE FRANCE exprimés dans son code de conduite ;</w:t>
      </w:r>
    </w:p>
    <w:p w14:paraId="09A83E89" w14:textId="77777777" w:rsidR="008E2964" w:rsidRPr="004A4CBD" w:rsidRDefault="00C2161E">
      <w:pPr>
        <w:pStyle w:val="u"/>
        <w:widowControl w:val="0"/>
        <w:spacing w:before="120"/>
        <w:ind w:left="567"/>
        <w:rPr>
          <w:rFonts w:asciiTheme="minorHAnsi" w:hAnsiTheme="minorHAnsi" w:cs="Arial"/>
          <w:szCs w:val="22"/>
        </w:rPr>
      </w:pPr>
      <w:r w:rsidRPr="004A4CBD">
        <w:rPr>
          <w:rFonts w:asciiTheme="minorHAnsi" w:hAnsiTheme="minorHAnsi" w:cs="Arial"/>
          <w:szCs w:val="22"/>
        </w:rPr>
        <w:t xml:space="preserve">Dans le cadre de l’exécution du </w:t>
      </w:r>
      <w:r w:rsidRPr="004A4CBD">
        <w:rPr>
          <w:rFonts w:asciiTheme="minorHAnsi" w:hAnsiTheme="minorHAnsi" w:cs="Arial"/>
          <w:smallCaps/>
          <w:szCs w:val="22"/>
        </w:rPr>
        <w:t>Contrat</w:t>
      </w:r>
      <w:r w:rsidRPr="004A4CBD">
        <w:rPr>
          <w:rFonts w:asciiTheme="minorHAnsi" w:hAnsiTheme="minorHAnsi" w:cs="Arial"/>
          <w:szCs w:val="22"/>
        </w:rPr>
        <w:t xml:space="preserve">, le </w:t>
      </w:r>
      <w:r w:rsidRPr="004A4CBD">
        <w:rPr>
          <w:rFonts w:asciiTheme="minorHAnsi" w:hAnsiTheme="minorHAnsi" w:cs="Arial"/>
          <w:smallCaps/>
          <w:szCs w:val="22"/>
        </w:rPr>
        <w:t xml:space="preserve">contractant </w:t>
      </w:r>
      <w:r w:rsidRPr="004A4CBD">
        <w:rPr>
          <w:rFonts w:asciiTheme="minorHAnsi" w:hAnsiTheme="minorHAnsi" w:cs="Arial"/>
          <w:szCs w:val="22"/>
        </w:rPr>
        <w:t>s’engage</w:t>
      </w:r>
      <w:r w:rsidRPr="004A4CBD">
        <w:rPr>
          <w:rFonts w:asciiTheme="minorHAnsi" w:hAnsiTheme="minorHAnsi" w:cs="Arial"/>
          <w:smallCaps/>
          <w:szCs w:val="22"/>
        </w:rPr>
        <w:t xml:space="preserve"> </w:t>
      </w:r>
      <w:r w:rsidRPr="004A4CBD">
        <w:rPr>
          <w:rFonts w:asciiTheme="minorHAnsi" w:hAnsiTheme="minorHAnsi" w:cs="Arial"/>
          <w:szCs w:val="22"/>
        </w:rPr>
        <w:t>à</w:t>
      </w:r>
      <w:r w:rsidRPr="004A4CBD">
        <w:rPr>
          <w:rFonts w:asciiTheme="minorHAnsi" w:hAnsiTheme="minorHAnsi" w:cs="Arial"/>
          <w:smallCaps/>
          <w:szCs w:val="22"/>
        </w:rPr>
        <w:t> </w:t>
      </w:r>
      <w:r w:rsidRPr="004A4CBD">
        <w:rPr>
          <w:rFonts w:asciiTheme="minorHAnsi" w:hAnsiTheme="minorHAnsi" w:cs="Arial"/>
          <w:szCs w:val="22"/>
        </w:rPr>
        <w:t>:</w:t>
      </w:r>
    </w:p>
    <w:p w14:paraId="09A83E8A" w14:textId="1BF4EC39" w:rsidR="008E2964" w:rsidRPr="004A4CBD" w:rsidRDefault="0000625A">
      <w:pPr>
        <w:pStyle w:val="u"/>
        <w:widowControl w:val="0"/>
        <w:numPr>
          <w:ilvl w:val="0"/>
          <w:numId w:val="8"/>
        </w:numPr>
        <w:spacing w:before="120"/>
        <w:rPr>
          <w:rFonts w:asciiTheme="minorHAnsi" w:hAnsiTheme="minorHAnsi" w:cs="Arial"/>
          <w:szCs w:val="22"/>
        </w:rPr>
      </w:pPr>
      <w:r w:rsidRPr="004A4CBD">
        <w:rPr>
          <w:rFonts w:asciiTheme="minorHAnsi" w:hAnsiTheme="minorHAnsi" w:cs="Arial"/>
          <w:szCs w:val="22"/>
        </w:rPr>
        <w:t>Réaliser</w:t>
      </w:r>
      <w:r w:rsidR="00C2161E" w:rsidRPr="004A4CBD">
        <w:rPr>
          <w:rFonts w:asciiTheme="minorHAnsi" w:hAnsiTheme="minorHAnsi" w:cs="Arial"/>
          <w:szCs w:val="22"/>
        </w:rPr>
        <w:t xml:space="preserve"> les prestations de façon diligente, efficace et économique, conformément aux techniques et pratiques généralement acceptées ;</w:t>
      </w:r>
    </w:p>
    <w:p w14:paraId="09A83E8B" w14:textId="6EBF7E0D"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Utiliser</w:t>
      </w:r>
      <w:r w:rsidR="00C2161E" w:rsidRPr="004A4CBD">
        <w:rPr>
          <w:rFonts w:asciiTheme="minorHAnsi" w:hAnsiTheme="minorHAnsi" w:cs="Arial"/>
          <w:szCs w:val="22"/>
        </w:rPr>
        <w:t xml:space="preserve"> des techniques modernes appropriées et procédés sûrs et efficaces.</w:t>
      </w:r>
    </w:p>
    <w:p w14:paraId="09A83E8C" w14:textId="77777777" w:rsidR="008E2964" w:rsidRPr="004A4CBD" w:rsidRDefault="00C2161E">
      <w:pPr>
        <w:pStyle w:val="Titre2"/>
        <w:spacing w:before="120" w:after="60"/>
        <w:jc w:val="both"/>
        <w:rPr>
          <w:rFonts w:asciiTheme="minorHAnsi" w:hAnsiTheme="minorHAnsi"/>
          <w:sz w:val="22"/>
          <w:szCs w:val="22"/>
        </w:rPr>
      </w:pPr>
      <w:bookmarkStart w:id="44" w:name="_Toc78296327"/>
      <w:bookmarkStart w:id="45" w:name="_Toc209298134"/>
      <w:r w:rsidRPr="004A4CBD">
        <w:rPr>
          <w:rFonts w:asciiTheme="minorHAnsi" w:hAnsiTheme="minorHAnsi"/>
          <w:sz w:val="22"/>
          <w:szCs w:val="22"/>
        </w:rPr>
        <w:t>Pouvoir hiérarchique et disciplinaire</w:t>
      </w:r>
      <w:bookmarkEnd w:id="44"/>
      <w:bookmarkEnd w:id="45"/>
    </w:p>
    <w:p w14:paraId="09A83E8D" w14:textId="77777777"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 xml:space="preserve">Le personnel du </w:t>
      </w:r>
      <w:r w:rsidRPr="004A4CBD">
        <w:rPr>
          <w:rFonts w:asciiTheme="minorHAnsi" w:hAnsiTheme="minorHAnsi" w:cs="Arial"/>
          <w:smallCaps/>
          <w:sz w:val="22"/>
          <w:szCs w:val="22"/>
        </w:rPr>
        <w:t>Contractant</w:t>
      </w:r>
      <w:r w:rsidRPr="004A4CBD">
        <w:rPr>
          <w:rFonts w:asciiTheme="minorHAnsi" w:eastAsia="Times New Roman" w:hAnsiTheme="minorHAnsi" w:cs="Arial"/>
          <w:sz w:val="22"/>
          <w:szCs w:val="22"/>
        </w:rPr>
        <w:t xml:space="preserve"> reste en toutes circonstances sous l’autorité hiérarchique et disciplinaire de celui-ci.</w:t>
      </w:r>
    </w:p>
    <w:p w14:paraId="09A83E8E" w14:textId="77777777"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 xml:space="preserve">A ce titre, le Prestataire assume, par tout moyen qu’il jugera approprié, l’encadrement de son personnel. Il veillera notamment à ce que ses salariés respectent les prescriptions d’hygiène et de sécurité applicables dans les sites dans lesquels ils seront conduits à intervenir. </w:t>
      </w:r>
    </w:p>
    <w:p w14:paraId="09A83E8F" w14:textId="77777777"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 xml:space="preserve">Le Prestataire assure en sa qualité d’employeur, la gestion administrative, comptable et sociale de ses salariés intervenant dans l’exécution des prestations prévues dans le présent marché. </w:t>
      </w:r>
    </w:p>
    <w:p w14:paraId="09A83E90" w14:textId="12216F0F"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Il assurera également la sécurité de son personnel e</w:t>
      </w:r>
      <w:r w:rsidR="00774039">
        <w:rPr>
          <w:rFonts w:asciiTheme="minorHAnsi" w:eastAsia="Times New Roman" w:hAnsiTheme="minorHAnsi" w:cs="Arial"/>
          <w:sz w:val="22"/>
          <w:szCs w:val="22"/>
        </w:rPr>
        <w:t>n toutes circonstances. EXPERTISE FRANCE</w:t>
      </w:r>
      <w:r w:rsidR="009945F0">
        <w:rPr>
          <w:rFonts w:asciiTheme="minorHAnsi" w:eastAsia="Times New Roman" w:hAnsiTheme="minorHAnsi" w:cs="Arial"/>
          <w:sz w:val="22"/>
          <w:szCs w:val="22"/>
        </w:rPr>
        <w:t xml:space="preserve"> ne sau</w:t>
      </w:r>
      <w:r w:rsidRPr="004A4CBD">
        <w:rPr>
          <w:rFonts w:asciiTheme="minorHAnsi" w:eastAsia="Times New Roman" w:hAnsiTheme="minorHAnsi" w:cs="Arial"/>
          <w:sz w:val="22"/>
          <w:szCs w:val="22"/>
        </w:rPr>
        <w:t>rait être tenu responsable en cas d’incident survenant à l’encontre du personnel du contractant</w:t>
      </w:r>
      <w:r w:rsidR="00B756EE">
        <w:rPr>
          <w:rFonts w:asciiTheme="minorHAnsi" w:eastAsia="Times New Roman" w:hAnsiTheme="minorHAnsi" w:cs="Arial"/>
          <w:sz w:val="22"/>
          <w:szCs w:val="22"/>
        </w:rPr>
        <w:t>.</w:t>
      </w:r>
    </w:p>
    <w:p w14:paraId="09A83E91" w14:textId="77777777" w:rsidR="008E2964" w:rsidRPr="004A4CBD" w:rsidRDefault="00C2161E">
      <w:pPr>
        <w:pStyle w:val="Titre2"/>
        <w:spacing w:before="120" w:after="60"/>
        <w:jc w:val="both"/>
        <w:rPr>
          <w:rFonts w:asciiTheme="minorHAnsi" w:hAnsiTheme="minorHAnsi"/>
          <w:sz w:val="22"/>
          <w:szCs w:val="22"/>
        </w:rPr>
      </w:pPr>
      <w:bookmarkStart w:id="46" w:name="_Toc209298135"/>
      <w:r w:rsidRPr="004A4CBD">
        <w:rPr>
          <w:rFonts w:asciiTheme="minorHAnsi" w:hAnsiTheme="minorHAnsi"/>
          <w:sz w:val="22"/>
          <w:szCs w:val="22"/>
        </w:rPr>
        <w:t>Protection de la main-d'œuvre et conditions de travail</w:t>
      </w:r>
      <w:bookmarkEnd w:id="46"/>
    </w:p>
    <w:p w14:paraId="09A83E92" w14:textId="06C35E26"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Les dispositions de l’article 6 du CCAG</w:t>
      </w:r>
      <w:r w:rsidR="00354A16">
        <w:rPr>
          <w:rFonts w:asciiTheme="minorHAnsi" w:eastAsia="Times New Roman" w:hAnsiTheme="minorHAnsi" w:cs="Arial"/>
          <w:sz w:val="22"/>
          <w:szCs w:val="22"/>
        </w:rPr>
        <w:t>-PI</w:t>
      </w:r>
      <w:r w:rsidRPr="004A4CBD">
        <w:rPr>
          <w:rFonts w:asciiTheme="minorHAnsi" w:eastAsia="Times New Roman" w:hAnsiTheme="minorHAnsi" w:cs="Arial"/>
          <w:sz w:val="22"/>
          <w:szCs w:val="22"/>
        </w:rPr>
        <w:t xml:space="preserve"> s’appliquent. </w:t>
      </w:r>
    </w:p>
    <w:p w14:paraId="09A83E93" w14:textId="77777777" w:rsidR="008E2964" w:rsidRPr="004A4CBD" w:rsidRDefault="00C2161E">
      <w:pPr>
        <w:pStyle w:val="Titre2"/>
        <w:spacing w:before="120" w:after="60"/>
        <w:jc w:val="both"/>
        <w:rPr>
          <w:rFonts w:asciiTheme="minorHAnsi" w:hAnsiTheme="minorHAnsi"/>
          <w:sz w:val="22"/>
          <w:szCs w:val="22"/>
        </w:rPr>
      </w:pPr>
      <w:bookmarkStart w:id="47" w:name="_Toc209298136"/>
      <w:r w:rsidRPr="004A4CBD">
        <w:rPr>
          <w:rFonts w:asciiTheme="minorHAnsi" w:hAnsiTheme="minorHAnsi"/>
          <w:sz w:val="22"/>
          <w:szCs w:val="22"/>
        </w:rPr>
        <w:t>Protection de l'environnement, sécurité et santé</w:t>
      </w:r>
      <w:bookmarkEnd w:id="47"/>
    </w:p>
    <w:p w14:paraId="09A83E94" w14:textId="0FFF97B9" w:rsidR="008E2964" w:rsidRPr="004A4CBD" w:rsidRDefault="00C2161E">
      <w:pPr>
        <w:widowControl w:val="0"/>
        <w:overflowPunct w:val="0"/>
        <w:spacing w:before="120" w:line="240" w:lineRule="auto"/>
        <w:ind w:left="567"/>
        <w:jc w:val="both"/>
        <w:textAlignment w:val="baseline"/>
        <w:rPr>
          <w:rFonts w:asciiTheme="minorHAnsi" w:eastAsia="Times New Roman" w:hAnsiTheme="minorHAnsi" w:cs="Arial"/>
          <w:sz w:val="22"/>
          <w:szCs w:val="22"/>
        </w:rPr>
      </w:pPr>
      <w:r w:rsidRPr="004A4CBD">
        <w:rPr>
          <w:rFonts w:asciiTheme="minorHAnsi" w:eastAsia="Times New Roman" w:hAnsiTheme="minorHAnsi" w:cs="Arial"/>
          <w:sz w:val="22"/>
          <w:szCs w:val="22"/>
        </w:rPr>
        <w:t>Les dispositions de l’article 7 du CCAG-</w:t>
      </w:r>
      <w:r w:rsidR="00354A16">
        <w:rPr>
          <w:rFonts w:asciiTheme="minorHAnsi" w:eastAsia="Times New Roman" w:hAnsiTheme="minorHAnsi" w:cs="Arial"/>
          <w:sz w:val="22"/>
          <w:szCs w:val="22"/>
        </w:rPr>
        <w:t>PI</w:t>
      </w:r>
      <w:r w:rsidRPr="004A4CBD">
        <w:rPr>
          <w:rFonts w:asciiTheme="minorHAnsi" w:eastAsia="Times New Roman" w:hAnsiTheme="minorHAnsi" w:cs="Arial"/>
          <w:sz w:val="22"/>
          <w:szCs w:val="22"/>
        </w:rPr>
        <w:t xml:space="preserve"> s’appliquent. </w:t>
      </w:r>
    </w:p>
    <w:p w14:paraId="09A83E95" w14:textId="77777777" w:rsidR="008E2964" w:rsidRPr="004A4CBD" w:rsidRDefault="00C2161E">
      <w:pPr>
        <w:pStyle w:val="Titre2"/>
        <w:spacing w:before="120" w:after="60"/>
        <w:jc w:val="both"/>
        <w:rPr>
          <w:rFonts w:asciiTheme="minorHAnsi" w:hAnsiTheme="minorHAnsi"/>
          <w:sz w:val="22"/>
          <w:szCs w:val="22"/>
        </w:rPr>
      </w:pPr>
      <w:bookmarkStart w:id="48" w:name="_Toc392669646"/>
      <w:bookmarkStart w:id="49" w:name="_Toc209298137"/>
      <w:r w:rsidRPr="004A4CBD">
        <w:rPr>
          <w:rFonts w:asciiTheme="minorHAnsi" w:hAnsiTheme="minorHAnsi"/>
          <w:sz w:val="22"/>
          <w:szCs w:val="22"/>
        </w:rPr>
        <w:t>Confidentialité</w:t>
      </w:r>
      <w:bookmarkEnd w:id="48"/>
      <w:bookmarkEnd w:id="49"/>
    </w:p>
    <w:p w14:paraId="09A83E96" w14:textId="43BFEA0D" w:rsidR="008E2964" w:rsidRPr="004A4CBD" w:rsidRDefault="00C2161E">
      <w:pPr>
        <w:pStyle w:val="u"/>
        <w:widowControl w:val="0"/>
        <w:spacing w:before="120"/>
        <w:ind w:left="567"/>
        <w:rPr>
          <w:rFonts w:asciiTheme="minorHAnsi" w:hAnsiTheme="minorHAnsi" w:cs="Arial"/>
          <w:szCs w:val="22"/>
        </w:rPr>
      </w:pPr>
      <w:r w:rsidRPr="004A4CBD">
        <w:rPr>
          <w:rFonts w:asciiTheme="minorHAnsi" w:hAnsiTheme="minorHAnsi" w:cs="Arial"/>
          <w:szCs w:val="22"/>
        </w:rPr>
        <w:t xml:space="preserve">Le </w:t>
      </w:r>
      <w:r w:rsidRPr="004A4CBD">
        <w:rPr>
          <w:rFonts w:asciiTheme="minorHAnsi" w:hAnsiTheme="minorHAnsi" w:cs="Arial"/>
          <w:smallCaps/>
          <w:szCs w:val="22"/>
        </w:rPr>
        <w:t xml:space="preserve">Contractant </w:t>
      </w:r>
      <w:r w:rsidRPr="004A4CBD">
        <w:rPr>
          <w:rFonts w:asciiTheme="minorHAnsi" w:hAnsiTheme="minorHAnsi" w:cs="Arial"/>
          <w:szCs w:val="22"/>
        </w:rPr>
        <w:t xml:space="preserve">tiendra pour privé et confidentiel tous les documents et informations reçus ou portés à </w:t>
      </w:r>
      <w:r w:rsidRPr="004A4CBD">
        <w:rPr>
          <w:rFonts w:asciiTheme="minorHAnsi" w:hAnsiTheme="minorHAnsi" w:cs="Arial"/>
          <w:szCs w:val="22"/>
        </w:rPr>
        <w:lastRenderedPageBreak/>
        <w:t xml:space="preserve">sa connaissance dans le cadre du </w:t>
      </w:r>
      <w:r w:rsidRPr="004A4CBD">
        <w:rPr>
          <w:rFonts w:asciiTheme="minorHAnsi" w:hAnsiTheme="minorHAnsi" w:cs="Arial"/>
          <w:smallCaps/>
          <w:szCs w:val="22"/>
        </w:rPr>
        <w:t>Projet</w:t>
      </w:r>
      <w:r w:rsidRPr="004A4CBD">
        <w:rPr>
          <w:rFonts w:asciiTheme="minorHAnsi" w:hAnsiTheme="minorHAnsi" w:cs="Arial"/>
          <w:szCs w:val="22"/>
        </w:rPr>
        <w:t xml:space="preserve">. Il conservera leur caractère </w:t>
      </w:r>
      <w:r w:rsidR="00B9487C" w:rsidRPr="004A4CBD">
        <w:rPr>
          <w:rFonts w:asciiTheme="minorHAnsi" w:hAnsiTheme="minorHAnsi" w:cs="Arial"/>
          <w:szCs w:val="22"/>
        </w:rPr>
        <w:t>secret ne</w:t>
      </w:r>
      <w:r w:rsidRPr="004A4CBD">
        <w:rPr>
          <w:rFonts w:asciiTheme="minorHAnsi" w:hAnsiTheme="minorHAnsi" w:cs="Arial"/>
          <w:szCs w:val="22"/>
        </w:rPr>
        <w:t xml:space="preserve"> les utilisera pas à d’autres fins que l’exécution du </w:t>
      </w:r>
      <w:r w:rsidRPr="004A4CBD">
        <w:rPr>
          <w:rFonts w:asciiTheme="minorHAnsi" w:hAnsiTheme="minorHAnsi" w:cs="Arial"/>
          <w:smallCaps/>
          <w:szCs w:val="22"/>
        </w:rPr>
        <w:t>Contrat</w:t>
      </w:r>
      <w:r w:rsidRPr="004A4CBD">
        <w:rPr>
          <w:rFonts w:asciiTheme="minorHAnsi" w:hAnsiTheme="minorHAnsi" w:cs="Arial"/>
          <w:szCs w:val="22"/>
        </w:rPr>
        <w:t>.</w:t>
      </w:r>
    </w:p>
    <w:p w14:paraId="09A83E97" w14:textId="77777777" w:rsidR="008E2964" w:rsidRPr="004A4CBD" w:rsidRDefault="00C2161E">
      <w:pPr>
        <w:ind w:firstLine="567"/>
        <w:jc w:val="both"/>
        <w:rPr>
          <w:rFonts w:asciiTheme="minorHAnsi" w:eastAsia="Times New Roman" w:hAnsiTheme="minorHAnsi" w:cs="Arial"/>
          <w:sz w:val="22"/>
          <w:szCs w:val="22"/>
        </w:rPr>
      </w:pPr>
      <w:r w:rsidRPr="004A4CBD">
        <w:rPr>
          <w:rFonts w:asciiTheme="minorHAnsi" w:eastAsia="Times New Roman" w:hAnsiTheme="minorHAnsi" w:cs="Arial"/>
          <w:sz w:val="22"/>
          <w:szCs w:val="22"/>
        </w:rPr>
        <w:t xml:space="preserve">A ce titre, le </w:t>
      </w:r>
      <w:r w:rsidRPr="004A4CBD">
        <w:rPr>
          <w:rFonts w:asciiTheme="minorHAnsi" w:eastAsia="Times New Roman" w:hAnsiTheme="minorHAnsi" w:cs="Arial"/>
          <w:smallCaps/>
          <w:sz w:val="22"/>
          <w:szCs w:val="22"/>
        </w:rPr>
        <w:t>Contractant</w:t>
      </w:r>
      <w:r w:rsidRPr="004A4CBD">
        <w:rPr>
          <w:rFonts w:asciiTheme="minorHAnsi" w:eastAsia="Times New Roman" w:hAnsiTheme="minorHAnsi" w:cs="Arial"/>
          <w:sz w:val="22"/>
          <w:szCs w:val="22"/>
        </w:rPr>
        <w:t xml:space="preserve"> s’engage à : </w:t>
      </w:r>
    </w:p>
    <w:p w14:paraId="09A83E98" w14:textId="77777777" w:rsidR="008E2964" w:rsidRPr="004A4CBD" w:rsidRDefault="00C2161E">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Protéger et garder comme telles les informations considérées ou présentées comme confidentielles ;</w:t>
      </w:r>
    </w:p>
    <w:p w14:paraId="09A83E99" w14:textId="77777777" w:rsidR="008E2964" w:rsidRPr="004A4CBD" w:rsidRDefault="00C2161E">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Traiter les informations confidentielles reçues avec le même degré de précaution et de protection que celui accordé à ses propres informations confidentielles ;</w:t>
      </w:r>
    </w:p>
    <w:p w14:paraId="09A83E9A" w14:textId="7A70F31A"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Ne</w:t>
      </w:r>
      <w:r w:rsidR="00C2161E" w:rsidRPr="004A4CBD">
        <w:rPr>
          <w:rFonts w:asciiTheme="minorHAnsi" w:hAnsiTheme="minorHAnsi" w:cs="Arial"/>
          <w:szCs w:val="22"/>
        </w:rPr>
        <w:t xml:space="preserve"> révéler les informations confidentielles qu’à son personnel et aux tiers impliqués dans l’exécution du Contrat qu’après avoir sollicité l’accord écrit, exprès et préalable d’</w:t>
      </w:r>
      <w:r w:rsidR="00C2161E" w:rsidRPr="004A4CBD">
        <w:rPr>
          <w:rFonts w:asciiTheme="minorHAnsi" w:hAnsiTheme="minorHAnsi" w:cs="Arial"/>
          <w:smallCaps/>
          <w:szCs w:val="22"/>
        </w:rPr>
        <w:t>Expertise France </w:t>
      </w:r>
      <w:r w:rsidR="00C2161E" w:rsidRPr="004A4CBD">
        <w:rPr>
          <w:rFonts w:asciiTheme="minorHAnsi" w:hAnsiTheme="minorHAnsi" w:cs="Arial"/>
          <w:szCs w:val="22"/>
        </w:rPr>
        <w:t>;</w:t>
      </w:r>
    </w:p>
    <w:p w14:paraId="09A83E9B" w14:textId="22B28CE6"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Prendre</w:t>
      </w:r>
      <w:r w:rsidR="00C2161E" w:rsidRPr="004A4CBD">
        <w:rPr>
          <w:rFonts w:asciiTheme="minorHAnsi" w:hAnsiTheme="minorHAnsi" w:cs="Arial"/>
          <w:szCs w:val="22"/>
        </w:rPr>
        <w:t xml:space="preserve"> toutes les dispositions nécessaires pour que son personnel et les tiers impliqués dans l’exécution du </w:t>
      </w:r>
      <w:r w:rsidR="00C2161E" w:rsidRPr="004A4CBD">
        <w:rPr>
          <w:rFonts w:asciiTheme="minorHAnsi" w:hAnsiTheme="minorHAnsi" w:cs="Arial"/>
          <w:smallCaps/>
          <w:szCs w:val="22"/>
        </w:rPr>
        <w:t>Contrat</w:t>
      </w:r>
      <w:r w:rsidR="00C2161E" w:rsidRPr="004A4CBD">
        <w:rPr>
          <w:rFonts w:asciiTheme="minorHAnsi" w:hAnsiTheme="minorHAnsi" w:cs="Arial"/>
          <w:szCs w:val="22"/>
        </w:rPr>
        <w:t>, qui auront connaissance d’informations confidentielles, s’engagent à traiter ces Informations avec le même degré de confidentialité que celui résultant de la présente clause ;</w:t>
      </w:r>
    </w:p>
    <w:p w14:paraId="09A83E9C" w14:textId="47A668A2" w:rsidR="008E2964" w:rsidRPr="004A4CBD" w:rsidRDefault="00C2161E">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 xml:space="preserve">Rappeler, le cas échéant, le caractère confidentiel </w:t>
      </w:r>
      <w:r w:rsidR="009945F0">
        <w:rPr>
          <w:rFonts w:asciiTheme="minorHAnsi" w:hAnsiTheme="minorHAnsi" w:cs="Arial"/>
          <w:szCs w:val="22"/>
        </w:rPr>
        <w:t xml:space="preserve">des informations données </w:t>
      </w:r>
      <w:r w:rsidRPr="004A4CBD">
        <w:rPr>
          <w:rFonts w:asciiTheme="minorHAnsi" w:hAnsiTheme="minorHAnsi" w:cs="Arial"/>
          <w:szCs w:val="22"/>
        </w:rPr>
        <w:t xml:space="preserve">à son personnel et aux tiers impliqués dans l’exécution du </w:t>
      </w:r>
      <w:r w:rsidRPr="004A4CBD">
        <w:rPr>
          <w:rFonts w:asciiTheme="minorHAnsi" w:hAnsiTheme="minorHAnsi" w:cs="Arial"/>
          <w:smallCaps/>
          <w:szCs w:val="22"/>
        </w:rPr>
        <w:t>Contrat</w:t>
      </w:r>
      <w:r w:rsidRPr="004A4CBD">
        <w:rPr>
          <w:rFonts w:asciiTheme="minorHAnsi" w:hAnsiTheme="minorHAnsi" w:cs="Arial"/>
          <w:szCs w:val="22"/>
        </w:rPr>
        <w:t>, dès la communication de ces informations ;</w:t>
      </w:r>
    </w:p>
    <w:p w14:paraId="09A83E9D" w14:textId="2E89FB92" w:rsidR="008E2964" w:rsidRPr="004A4CBD" w:rsidRDefault="0000625A">
      <w:pPr>
        <w:pStyle w:val="u"/>
        <w:widowControl w:val="0"/>
        <w:numPr>
          <w:ilvl w:val="0"/>
          <w:numId w:val="8"/>
        </w:numPr>
        <w:spacing w:before="60"/>
        <w:ind w:left="1423" w:hanging="357"/>
        <w:rPr>
          <w:rFonts w:asciiTheme="minorHAnsi" w:hAnsiTheme="minorHAnsi" w:cs="Arial"/>
          <w:szCs w:val="22"/>
        </w:rPr>
      </w:pPr>
      <w:r w:rsidRPr="004A4CBD">
        <w:rPr>
          <w:rFonts w:asciiTheme="minorHAnsi" w:hAnsiTheme="minorHAnsi" w:cs="Arial"/>
          <w:szCs w:val="22"/>
        </w:rPr>
        <w:t>Rappeler</w:t>
      </w:r>
      <w:r w:rsidR="00C2161E" w:rsidRPr="004A4CBD">
        <w:rPr>
          <w:rFonts w:asciiTheme="minorHAnsi" w:hAnsiTheme="minorHAnsi" w:cs="Arial"/>
          <w:szCs w:val="22"/>
        </w:rPr>
        <w:t xml:space="preserve"> le caractère confidentiel </w:t>
      </w:r>
      <w:r w:rsidR="009945F0">
        <w:rPr>
          <w:rFonts w:asciiTheme="minorHAnsi" w:hAnsiTheme="minorHAnsi" w:cs="Arial"/>
          <w:szCs w:val="22"/>
        </w:rPr>
        <w:t>des informations données</w:t>
      </w:r>
      <w:r w:rsidR="00C2161E" w:rsidRPr="004A4CBD">
        <w:rPr>
          <w:rFonts w:asciiTheme="minorHAnsi" w:hAnsiTheme="minorHAnsi" w:cs="Arial"/>
          <w:szCs w:val="22"/>
        </w:rPr>
        <w:t xml:space="preserve"> avant tout</w:t>
      </w:r>
      <w:r w:rsidR="00E15A42">
        <w:rPr>
          <w:rFonts w:asciiTheme="minorHAnsi" w:hAnsiTheme="minorHAnsi" w:cs="Arial"/>
          <w:szCs w:val="22"/>
        </w:rPr>
        <w:t xml:space="preserve">e réunion au cours de laquelle ces informations </w:t>
      </w:r>
      <w:r w:rsidR="00C2161E" w:rsidRPr="004A4CBD">
        <w:rPr>
          <w:rFonts w:asciiTheme="minorHAnsi" w:hAnsiTheme="minorHAnsi" w:cs="Arial"/>
          <w:szCs w:val="22"/>
        </w:rPr>
        <w:t>seront communiquées.</w:t>
      </w:r>
    </w:p>
    <w:p w14:paraId="09A83E9E" w14:textId="77777777" w:rsidR="008E2964" w:rsidRPr="004A4CBD" w:rsidRDefault="00C2161E">
      <w:pPr>
        <w:pStyle w:val="u"/>
        <w:widowControl w:val="0"/>
        <w:spacing w:before="120"/>
        <w:ind w:left="567"/>
        <w:rPr>
          <w:rFonts w:asciiTheme="minorHAnsi" w:hAnsiTheme="minorHAnsi" w:cs="Arial"/>
          <w:szCs w:val="22"/>
        </w:rPr>
      </w:pPr>
      <w:r w:rsidRPr="004A4CBD">
        <w:rPr>
          <w:rFonts w:asciiTheme="minorHAnsi" w:hAnsiTheme="minorHAnsi" w:cs="Arial"/>
          <w:szCs w:val="22"/>
        </w:rPr>
        <w:t xml:space="preserve">Le </w:t>
      </w:r>
      <w:r w:rsidRPr="004A4CBD">
        <w:rPr>
          <w:rFonts w:asciiTheme="minorHAnsi" w:hAnsiTheme="minorHAnsi" w:cs="Arial"/>
          <w:smallCaps/>
          <w:szCs w:val="22"/>
        </w:rPr>
        <w:t xml:space="preserve">contractant </w:t>
      </w:r>
      <w:r w:rsidRPr="004A4CBD">
        <w:rPr>
          <w:rFonts w:asciiTheme="minorHAnsi" w:hAnsiTheme="minorHAnsi" w:cs="Arial"/>
          <w:szCs w:val="22"/>
        </w:rPr>
        <w:t xml:space="preserve">ne pourra, sauf dans la mesure nécessaire aux fins de la réalisation des prestations, divulguer aucun élément du </w:t>
      </w:r>
      <w:r w:rsidRPr="004A4CBD">
        <w:rPr>
          <w:rFonts w:asciiTheme="minorHAnsi" w:hAnsiTheme="minorHAnsi" w:cs="Arial"/>
          <w:smallCaps/>
          <w:szCs w:val="22"/>
        </w:rPr>
        <w:t>Contrat</w:t>
      </w:r>
      <w:r w:rsidRPr="004A4CBD">
        <w:rPr>
          <w:rFonts w:asciiTheme="minorHAnsi" w:hAnsiTheme="minorHAnsi" w:cs="Arial"/>
          <w:szCs w:val="22"/>
        </w:rPr>
        <w:t xml:space="preserve"> sans le consentement écrit préalable de l’autre partie.</w:t>
      </w:r>
    </w:p>
    <w:p w14:paraId="09A83EA5" w14:textId="77777777" w:rsidR="008E2964" w:rsidRPr="004A4CBD" w:rsidRDefault="00C2161E">
      <w:pPr>
        <w:pStyle w:val="Titre2"/>
        <w:spacing w:before="120" w:after="60"/>
        <w:jc w:val="both"/>
        <w:rPr>
          <w:rFonts w:asciiTheme="minorHAnsi" w:hAnsiTheme="minorHAnsi"/>
          <w:sz w:val="22"/>
          <w:szCs w:val="22"/>
        </w:rPr>
      </w:pPr>
      <w:bookmarkStart w:id="50" w:name="_Toc392669649"/>
      <w:bookmarkStart w:id="51" w:name="_Toc209298138"/>
      <w:r w:rsidRPr="004A4CBD">
        <w:rPr>
          <w:rFonts w:asciiTheme="minorHAnsi" w:hAnsiTheme="minorHAnsi"/>
          <w:sz w:val="22"/>
          <w:szCs w:val="22"/>
        </w:rPr>
        <w:t>Assurance</w:t>
      </w:r>
      <w:bookmarkEnd w:id="50"/>
      <w:bookmarkEnd w:id="51"/>
    </w:p>
    <w:p w14:paraId="09A83EA6" w14:textId="77777777" w:rsidR="008E2964" w:rsidRPr="004A4CBD" w:rsidRDefault="00C2161E">
      <w:pPr>
        <w:pStyle w:val="u"/>
        <w:widowControl w:val="0"/>
        <w:rPr>
          <w:rFonts w:asciiTheme="minorHAnsi" w:hAnsiTheme="minorHAnsi" w:cs="Arial"/>
          <w:szCs w:val="22"/>
          <w:u w:val="single"/>
        </w:rPr>
      </w:pPr>
      <w:r w:rsidRPr="004A4CBD">
        <w:rPr>
          <w:rFonts w:asciiTheme="minorHAnsi" w:hAnsiTheme="minorHAnsi" w:cs="Arial"/>
          <w:szCs w:val="22"/>
        </w:rPr>
        <w:t xml:space="preserve">Le </w:t>
      </w:r>
      <w:r w:rsidRPr="004A4CBD">
        <w:rPr>
          <w:rFonts w:asciiTheme="minorHAnsi" w:hAnsiTheme="minorHAnsi" w:cs="Arial"/>
          <w:smallCaps/>
          <w:szCs w:val="22"/>
        </w:rPr>
        <w:t>Contractant</w:t>
      </w:r>
      <w:r w:rsidRPr="004A4CBD">
        <w:rPr>
          <w:rFonts w:asciiTheme="minorHAnsi" w:hAnsiTheme="minorHAnsi" w:cs="Arial"/>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09A83EA7" w14:textId="77777777" w:rsidR="008E2964" w:rsidRPr="004A4CBD" w:rsidRDefault="008E2964">
      <w:pPr>
        <w:pStyle w:val="u"/>
        <w:widowControl w:val="0"/>
        <w:rPr>
          <w:rFonts w:asciiTheme="minorHAnsi" w:hAnsiTheme="minorHAnsi" w:cs="Arial"/>
          <w:szCs w:val="22"/>
        </w:rPr>
      </w:pPr>
    </w:p>
    <w:p w14:paraId="09A83EA8" w14:textId="77777777" w:rsidR="008E2964" w:rsidRPr="004A4CBD" w:rsidRDefault="00C2161E">
      <w:pPr>
        <w:pStyle w:val="v"/>
        <w:widowControl w:val="0"/>
        <w:ind w:firstLine="0"/>
        <w:rPr>
          <w:rFonts w:asciiTheme="minorHAnsi" w:hAnsiTheme="minorHAnsi" w:cs="Arial"/>
          <w:smallCaps/>
          <w:szCs w:val="22"/>
        </w:rPr>
      </w:pPr>
      <w:r w:rsidRPr="004A4CBD">
        <w:rPr>
          <w:rFonts w:asciiTheme="minorHAnsi" w:hAnsiTheme="minorHAnsi" w:cs="Arial"/>
          <w:szCs w:val="22"/>
        </w:rPr>
        <w:t xml:space="preserve">Le </w:t>
      </w:r>
      <w:r w:rsidRPr="004A4CBD">
        <w:rPr>
          <w:rFonts w:asciiTheme="minorHAnsi" w:hAnsiTheme="minorHAnsi" w:cs="Arial"/>
          <w:smallCaps/>
          <w:szCs w:val="22"/>
        </w:rPr>
        <w:t>Contractant</w:t>
      </w:r>
      <w:r w:rsidRPr="004A4CBD">
        <w:rPr>
          <w:rFonts w:asciiTheme="minorHAnsi" w:hAnsiTheme="minorHAnsi" w:cs="Arial"/>
          <w:szCs w:val="22"/>
        </w:rPr>
        <w:t xml:space="preserve"> souscrira et maintiendra à ses frais les polices d’assurance couvrant sa responsabilité en matière de maladie ou d’accident du travail survenant à ses agents affectés à la réalisation des prestations</w:t>
      </w:r>
      <w:r w:rsidRPr="004A4CBD">
        <w:rPr>
          <w:rFonts w:asciiTheme="minorHAnsi" w:hAnsiTheme="minorHAnsi" w:cs="Arial"/>
          <w:smallCaps/>
          <w:szCs w:val="22"/>
        </w:rPr>
        <w:t>.</w:t>
      </w:r>
    </w:p>
    <w:p w14:paraId="09A83EA9" w14:textId="77777777" w:rsidR="008E2964" w:rsidRPr="004A4CBD" w:rsidRDefault="008E2964">
      <w:pPr>
        <w:pStyle w:val="v"/>
        <w:widowControl w:val="0"/>
        <w:ind w:firstLine="0"/>
        <w:rPr>
          <w:rFonts w:asciiTheme="minorHAnsi" w:hAnsiTheme="minorHAnsi" w:cs="Arial"/>
          <w:smallCaps/>
          <w:szCs w:val="22"/>
        </w:rPr>
      </w:pPr>
    </w:p>
    <w:p w14:paraId="09A83EAA" w14:textId="77777777" w:rsidR="008E2964" w:rsidRPr="004A4CBD" w:rsidRDefault="00C2161E">
      <w:pPr>
        <w:pStyle w:val="v"/>
        <w:widowControl w:val="0"/>
        <w:ind w:firstLine="0"/>
        <w:rPr>
          <w:rFonts w:asciiTheme="minorHAnsi" w:hAnsiTheme="minorHAnsi" w:cs="Arial"/>
          <w:smallCaps/>
          <w:szCs w:val="22"/>
        </w:rPr>
      </w:pPr>
      <w:r w:rsidRPr="004A4CBD">
        <w:rPr>
          <w:rFonts w:asciiTheme="minorHAnsi" w:hAnsiTheme="minorHAnsi" w:cs="Arial"/>
          <w:szCs w:val="22"/>
        </w:rPr>
        <w:t xml:space="preserve">Le </w:t>
      </w:r>
      <w:r w:rsidRPr="004A4CBD">
        <w:rPr>
          <w:rFonts w:asciiTheme="minorHAnsi" w:hAnsiTheme="minorHAnsi" w:cs="Arial"/>
          <w:smallCaps/>
          <w:szCs w:val="22"/>
        </w:rPr>
        <w:t>Contractant</w:t>
      </w:r>
      <w:r w:rsidRPr="004A4CBD">
        <w:rPr>
          <w:rFonts w:asciiTheme="minorHAnsi" w:hAnsiTheme="minorHAnsi" w:cs="Arial"/>
          <w:szCs w:val="22"/>
        </w:rPr>
        <w:t xml:space="preserve"> doit être en mesure de fournir à la première demande d</w:t>
      </w:r>
      <w:r w:rsidRPr="004A4CBD">
        <w:rPr>
          <w:rFonts w:asciiTheme="minorHAnsi" w:hAnsiTheme="minorHAnsi" w:cs="Arial"/>
          <w:smallCaps/>
          <w:szCs w:val="22"/>
        </w:rPr>
        <w:t xml:space="preserve">’Expertise France </w:t>
      </w:r>
      <w:r w:rsidRPr="004A4CBD">
        <w:rPr>
          <w:rFonts w:asciiTheme="minorHAnsi" w:hAnsiTheme="minorHAnsi" w:cs="Arial"/>
          <w:szCs w:val="22"/>
        </w:rPr>
        <w:t>les attestations prouvant la souscription par ses soins des assurances susmentionnées</w:t>
      </w:r>
      <w:r w:rsidRPr="004A4CBD">
        <w:rPr>
          <w:rFonts w:asciiTheme="minorHAnsi" w:hAnsiTheme="minorHAnsi" w:cs="Arial"/>
          <w:smallCaps/>
          <w:szCs w:val="22"/>
        </w:rPr>
        <w:t>.</w:t>
      </w:r>
    </w:p>
    <w:p w14:paraId="09A83EAB" w14:textId="77777777" w:rsidR="008E2964" w:rsidRPr="004A4CBD" w:rsidRDefault="00C2161E">
      <w:pPr>
        <w:pStyle w:val="Titre2"/>
        <w:spacing w:before="240" w:after="60"/>
        <w:jc w:val="both"/>
        <w:rPr>
          <w:rFonts w:asciiTheme="minorHAnsi" w:hAnsiTheme="minorHAnsi"/>
          <w:sz w:val="22"/>
          <w:szCs w:val="22"/>
        </w:rPr>
      </w:pPr>
      <w:bookmarkStart w:id="52" w:name="_Ref464060009"/>
      <w:bookmarkStart w:id="53" w:name="_Toc525912441"/>
      <w:bookmarkStart w:id="54" w:name="_Toc209298139"/>
      <w:r w:rsidRPr="004A4CBD">
        <w:rPr>
          <w:rFonts w:asciiTheme="minorHAnsi" w:hAnsiTheme="minorHAnsi"/>
          <w:sz w:val="22"/>
          <w:szCs w:val="22"/>
        </w:rPr>
        <w:t>Point de contact et communication</w:t>
      </w:r>
      <w:bookmarkEnd w:id="52"/>
      <w:bookmarkEnd w:id="53"/>
      <w:bookmarkEnd w:id="54"/>
    </w:p>
    <w:p w14:paraId="40E85CF4" w14:textId="45E27201" w:rsidR="00277089" w:rsidRPr="004A4CBD" w:rsidRDefault="00C2161E" w:rsidP="0055422B">
      <w:pPr>
        <w:pStyle w:val="u"/>
        <w:widowControl w:val="0"/>
        <w:spacing w:before="120"/>
        <w:ind w:left="561"/>
        <w:rPr>
          <w:rFonts w:asciiTheme="minorHAnsi" w:hAnsiTheme="minorHAnsi" w:cs="Arial"/>
          <w:szCs w:val="22"/>
        </w:rPr>
      </w:pPr>
      <w:r w:rsidRPr="004A4CBD">
        <w:rPr>
          <w:rFonts w:asciiTheme="minorHAnsi" w:hAnsiTheme="minorHAnsi" w:cs="Arial"/>
          <w:szCs w:val="22"/>
        </w:rPr>
        <w:t xml:space="preserve">Tout avis ou communication entre les </w:t>
      </w:r>
      <w:r w:rsidRPr="004A4CBD">
        <w:rPr>
          <w:rFonts w:asciiTheme="minorHAnsi" w:hAnsiTheme="minorHAnsi" w:cs="Arial"/>
          <w:smallCaps/>
          <w:szCs w:val="22"/>
        </w:rPr>
        <w:t>Parties</w:t>
      </w:r>
      <w:r w:rsidRPr="004A4CBD">
        <w:rPr>
          <w:rFonts w:asciiTheme="minorHAnsi" w:hAnsiTheme="minorHAnsi" w:cs="Arial"/>
          <w:szCs w:val="22"/>
        </w:rPr>
        <w:t xml:space="preserve"> qui interviendra au titre </w:t>
      </w:r>
      <w:r w:rsidRPr="004A4CBD">
        <w:rPr>
          <w:rFonts w:asciiTheme="minorHAnsi" w:hAnsiTheme="minorHAnsi" w:cs="Arial"/>
          <w:bCs/>
          <w:szCs w:val="22"/>
        </w:rPr>
        <w:t xml:space="preserve">du </w:t>
      </w:r>
      <w:r w:rsidRPr="004A4CBD">
        <w:rPr>
          <w:rFonts w:asciiTheme="minorHAnsi" w:hAnsiTheme="minorHAnsi" w:cs="Arial"/>
          <w:bCs/>
          <w:smallCaps/>
          <w:szCs w:val="22"/>
        </w:rPr>
        <w:t>Contrat</w:t>
      </w:r>
      <w:r w:rsidRPr="004A4CBD">
        <w:rPr>
          <w:rFonts w:asciiTheme="minorHAnsi" w:hAnsiTheme="minorHAnsi" w:cs="Arial"/>
          <w:szCs w:val="22"/>
        </w:rPr>
        <w:t xml:space="preserve"> devra se faire sous forme écrite, soit par échange de courriers électroniques soit par lettre recommandée avec accusé de réception (cette seconde forme étant prescrite dans certains cas par le </w:t>
      </w:r>
      <w:r w:rsidRPr="004A4CBD">
        <w:rPr>
          <w:rFonts w:asciiTheme="minorHAnsi" w:hAnsiTheme="minorHAnsi" w:cs="Arial"/>
          <w:smallCaps/>
          <w:szCs w:val="22"/>
        </w:rPr>
        <w:t>contrat</w:t>
      </w:r>
      <w:r w:rsidRPr="004A4CBD">
        <w:rPr>
          <w:rFonts w:asciiTheme="minorHAnsi" w:hAnsiTheme="minorHAnsi" w:cs="Arial"/>
          <w:szCs w:val="22"/>
        </w:rPr>
        <w:t>), et sera réputé valablement fait à compter de sa réception par le destinataire.</w:t>
      </w:r>
    </w:p>
    <w:p w14:paraId="09A83EAD" w14:textId="77777777" w:rsidR="008E2964" w:rsidRDefault="00C2161E" w:rsidP="00CE4ED4">
      <w:pPr>
        <w:pStyle w:val="u"/>
        <w:widowControl w:val="0"/>
        <w:spacing w:before="120" w:after="120"/>
        <w:ind w:left="0" w:firstLine="561"/>
        <w:rPr>
          <w:rFonts w:asciiTheme="minorHAnsi" w:hAnsiTheme="minorHAnsi" w:cs="Arial"/>
          <w:szCs w:val="22"/>
        </w:rPr>
      </w:pPr>
      <w:r w:rsidRPr="004A4CBD">
        <w:rPr>
          <w:rFonts w:asciiTheme="minorHAnsi" w:hAnsiTheme="minorHAnsi" w:cs="Arial"/>
          <w:szCs w:val="22"/>
        </w:rPr>
        <w:t xml:space="preserve">Toute la correspondance </w:t>
      </w:r>
      <w:r w:rsidRPr="00774A14">
        <w:rPr>
          <w:rFonts w:asciiTheme="minorHAnsi" w:hAnsiTheme="minorHAnsi" w:cs="Arial"/>
          <w:szCs w:val="22"/>
        </w:rPr>
        <w:t>devra être adressée, tous frais de port payés, aux adresses suivantes :</w:t>
      </w:r>
    </w:p>
    <w:p w14:paraId="41AC4EC7" w14:textId="77777777" w:rsidR="00F724BE" w:rsidRDefault="00F724BE" w:rsidP="00CE4ED4">
      <w:pPr>
        <w:pStyle w:val="u"/>
        <w:widowControl w:val="0"/>
        <w:spacing w:before="120" w:after="120"/>
        <w:ind w:left="0" w:firstLine="561"/>
        <w:rPr>
          <w:rFonts w:asciiTheme="minorHAnsi" w:hAnsiTheme="minorHAnsi" w:cs="Arial"/>
          <w:szCs w:val="22"/>
        </w:rPr>
      </w:pPr>
    </w:p>
    <w:p w14:paraId="27685F95" w14:textId="77777777" w:rsidR="00F724BE" w:rsidRPr="00774A14" w:rsidRDefault="00F724BE" w:rsidP="00CE4ED4">
      <w:pPr>
        <w:pStyle w:val="u"/>
        <w:widowControl w:val="0"/>
        <w:spacing w:before="120" w:after="120"/>
        <w:ind w:left="0" w:firstLine="561"/>
        <w:rPr>
          <w:rFonts w:asciiTheme="minorHAnsi" w:hAnsiTheme="minorHAnsi" w:cs="Arial"/>
          <w:szCs w:val="22"/>
        </w:rPr>
      </w:pPr>
    </w:p>
    <w:tbl>
      <w:tblPr>
        <w:tblStyle w:val="Grilledutableau"/>
        <w:tblW w:w="8744" w:type="dxa"/>
        <w:tblInd w:w="992" w:type="dxa"/>
        <w:tblLayout w:type="fixed"/>
        <w:tblLook w:val="04A0" w:firstRow="1" w:lastRow="0" w:firstColumn="1" w:lastColumn="0" w:noHBand="0" w:noVBand="1"/>
      </w:tblPr>
      <w:tblGrid>
        <w:gridCol w:w="4371"/>
        <w:gridCol w:w="4373"/>
      </w:tblGrid>
      <w:tr w:rsidR="0000625A" w:rsidRPr="00774A14" w14:paraId="09A83EB4" w14:textId="77777777" w:rsidTr="0000625A">
        <w:tc>
          <w:tcPr>
            <w:tcW w:w="4371" w:type="dxa"/>
            <w:vAlign w:val="center"/>
          </w:tcPr>
          <w:p w14:paraId="09A83EAE" w14:textId="77777777" w:rsidR="0000625A" w:rsidRPr="00774A14" w:rsidRDefault="0000625A" w:rsidP="0000625A">
            <w:pPr>
              <w:pStyle w:val="w"/>
              <w:widowControl w:val="0"/>
              <w:spacing w:beforeAutospacing="1"/>
              <w:rPr>
                <w:rFonts w:asciiTheme="minorHAnsi" w:hAnsiTheme="minorHAnsi" w:cs="Arial"/>
                <w:szCs w:val="22"/>
              </w:rPr>
            </w:pPr>
            <w:r w:rsidRPr="00774A14">
              <w:rPr>
                <w:rFonts w:asciiTheme="minorHAnsi" w:hAnsiTheme="minorHAnsi" w:cs="Arial"/>
                <w:szCs w:val="22"/>
              </w:rPr>
              <w:t>Pour E</w:t>
            </w:r>
            <w:r w:rsidRPr="00774A14">
              <w:rPr>
                <w:rFonts w:asciiTheme="minorHAnsi" w:hAnsiTheme="minorHAnsi" w:cs="Arial"/>
                <w:smallCaps/>
                <w:szCs w:val="22"/>
              </w:rPr>
              <w:t>xpertise France </w:t>
            </w:r>
            <w:r w:rsidRPr="00774A14">
              <w:rPr>
                <w:rFonts w:asciiTheme="minorHAnsi" w:hAnsiTheme="minorHAnsi" w:cs="Arial"/>
                <w:szCs w:val="22"/>
              </w:rPr>
              <w:t>:</w:t>
            </w:r>
          </w:p>
        </w:tc>
        <w:tc>
          <w:tcPr>
            <w:tcW w:w="4373" w:type="dxa"/>
            <w:vAlign w:val="center"/>
          </w:tcPr>
          <w:p w14:paraId="3625D8A6" w14:textId="77777777" w:rsidR="0000625A" w:rsidRPr="00774A14" w:rsidRDefault="0000625A" w:rsidP="0000625A">
            <w:pPr>
              <w:widowControl w:val="0"/>
              <w:numPr>
                <w:ilvl w:val="12"/>
                <w:numId w:val="0"/>
              </w:numPr>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 xml:space="preserve">Expertise France </w:t>
            </w:r>
          </w:p>
          <w:p w14:paraId="64F5160B" w14:textId="77777777" w:rsidR="0000625A" w:rsidRPr="00774A14" w:rsidRDefault="0000625A" w:rsidP="0000625A">
            <w:pPr>
              <w:widowControl w:val="0"/>
              <w:numPr>
                <w:ilvl w:val="12"/>
                <w:numId w:val="0"/>
              </w:numPr>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Fabian PROD’HOMME</w:t>
            </w:r>
          </w:p>
          <w:p w14:paraId="295B979D" w14:textId="77777777" w:rsidR="0000625A" w:rsidRPr="00774A14" w:rsidRDefault="0000625A" w:rsidP="0000625A">
            <w:pPr>
              <w:widowControl w:val="0"/>
              <w:numPr>
                <w:ilvl w:val="12"/>
                <w:numId w:val="0"/>
              </w:numPr>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Chef de projet</w:t>
            </w:r>
          </w:p>
          <w:p w14:paraId="39D41FED" w14:textId="77777777" w:rsidR="0000625A" w:rsidRPr="00774A14" w:rsidRDefault="0000625A" w:rsidP="0000625A">
            <w:pPr>
              <w:widowControl w:val="0"/>
              <w:numPr>
                <w:ilvl w:val="12"/>
                <w:numId w:val="0"/>
              </w:numPr>
              <w:autoSpaceDE w:val="0"/>
              <w:autoSpaceDN w:val="0"/>
              <w:spacing w:line="240" w:lineRule="auto"/>
              <w:jc w:val="both"/>
              <w:rPr>
                <w:rFonts w:ascii="Calibri" w:eastAsia="Times New Roman" w:hAnsi="Calibri" w:cs="Calibri"/>
                <w:color w:val="000000"/>
                <w:sz w:val="22"/>
                <w:szCs w:val="22"/>
                <w:lang w:eastAsia="en-US"/>
              </w:rPr>
            </w:pPr>
            <w:hyperlink r:id="rId13" w:history="1">
              <w:r w:rsidRPr="00774A14">
                <w:rPr>
                  <w:rFonts w:ascii="Calibri" w:eastAsia="Times New Roman" w:hAnsi="Calibri" w:cs="Calibri"/>
                  <w:color w:val="0000FF"/>
                  <w:sz w:val="22"/>
                  <w:szCs w:val="22"/>
                  <w:u w:val="single"/>
                  <w:lang w:eastAsia="en-US"/>
                </w:rPr>
                <w:t>fabian.prodhomme@expertisefrance.fr</w:t>
              </w:r>
            </w:hyperlink>
            <w:r w:rsidRPr="00774A14">
              <w:rPr>
                <w:rFonts w:ascii="Calibri" w:eastAsia="Times New Roman" w:hAnsi="Calibri" w:cs="Calibri"/>
                <w:color w:val="000000"/>
                <w:sz w:val="22"/>
                <w:szCs w:val="22"/>
                <w:lang w:eastAsia="en-US"/>
              </w:rPr>
              <w:t xml:space="preserve"> </w:t>
            </w:r>
          </w:p>
          <w:p w14:paraId="19D9A24A" w14:textId="77777777" w:rsidR="0000625A" w:rsidRPr="00774A14" w:rsidRDefault="0000625A" w:rsidP="0000625A">
            <w:pPr>
              <w:widowControl w:val="0"/>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Boma</w:t>
            </w:r>
          </w:p>
          <w:p w14:paraId="4D33A688" w14:textId="77777777" w:rsidR="0000625A" w:rsidRPr="00774A14" w:rsidRDefault="0000625A" w:rsidP="0000625A">
            <w:pPr>
              <w:widowControl w:val="0"/>
              <w:autoSpaceDE w:val="0"/>
              <w:autoSpaceDN w:val="0"/>
              <w:spacing w:line="240" w:lineRule="auto"/>
              <w:jc w:val="both"/>
              <w:rPr>
                <w:rFonts w:ascii="Calibri" w:eastAsia="Times New Roman" w:hAnsi="Calibri" w:cs="Calibri"/>
                <w:color w:val="000000"/>
                <w:sz w:val="22"/>
                <w:szCs w:val="22"/>
                <w:lang w:eastAsia="en-US"/>
              </w:rPr>
            </w:pPr>
          </w:p>
          <w:p w14:paraId="51888B58" w14:textId="638BCFC6" w:rsidR="0000625A" w:rsidRPr="00774A14" w:rsidRDefault="0000625A" w:rsidP="0000625A">
            <w:pPr>
              <w:widowControl w:val="0"/>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 xml:space="preserve">Gulain AMANI </w:t>
            </w:r>
            <w:r w:rsidR="00012815">
              <w:rPr>
                <w:rFonts w:ascii="Calibri" w:eastAsia="Times New Roman" w:hAnsi="Calibri" w:cs="Calibri"/>
                <w:color w:val="000000"/>
                <w:sz w:val="22"/>
                <w:szCs w:val="22"/>
                <w:lang w:eastAsia="en-US"/>
              </w:rPr>
              <w:t>MUSHIZI</w:t>
            </w:r>
          </w:p>
          <w:p w14:paraId="7E5683EF" w14:textId="77777777" w:rsidR="0000625A" w:rsidRPr="00774A14" w:rsidRDefault="0000625A" w:rsidP="0000625A">
            <w:pPr>
              <w:widowControl w:val="0"/>
              <w:autoSpaceDE w:val="0"/>
              <w:autoSpaceDN w:val="0"/>
              <w:spacing w:line="240" w:lineRule="auto"/>
              <w:jc w:val="both"/>
              <w:rPr>
                <w:rFonts w:ascii="Calibri" w:eastAsia="Times New Roman" w:hAnsi="Calibri" w:cs="Calibri"/>
                <w:color w:val="000000"/>
                <w:sz w:val="22"/>
                <w:szCs w:val="22"/>
                <w:lang w:eastAsia="en-US"/>
              </w:rPr>
            </w:pPr>
            <w:r w:rsidRPr="00774A14">
              <w:rPr>
                <w:rFonts w:ascii="Calibri" w:eastAsia="Times New Roman" w:hAnsi="Calibri" w:cs="Calibri"/>
                <w:color w:val="000000"/>
                <w:sz w:val="22"/>
                <w:szCs w:val="22"/>
                <w:lang w:eastAsia="en-US"/>
              </w:rPr>
              <w:t>Assistant technique</w:t>
            </w:r>
          </w:p>
          <w:p w14:paraId="58106747" w14:textId="1DA113E3" w:rsidR="0000625A" w:rsidRPr="00774A14" w:rsidRDefault="0000625A" w:rsidP="0000625A">
            <w:pPr>
              <w:widowControl w:val="0"/>
              <w:autoSpaceDE w:val="0"/>
              <w:autoSpaceDN w:val="0"/>
              <w:spacing w:line="240" w:lineRule="auto"/>
              <w:jc w:val="both"/>
              <w:rPr>
                <w:rFonts w:ascii="Calibri" w:eastAsia="Times New Roman" w:hAnsi="Calibri" w:cs="Calibri"/>
                <w:color w:val="000000"/>
                <w:sz w:val="22"/>
                <w:szCs w:val="22"/>
                <w:lang w:eastAsia="en-US"/>
              </w:rPr>
            </w:pPr>
            <w:hyperlink r:id="rId14" w:history="1">
              <w:r w:rsidRPr="00774A14">
                <w:rPr>
                  <w:rFonts w:ascii="Calibri" w:eastAsia="Times New Roman" w:hAnsi="Calibri" w:cs="Calibri"/>
                  <w:color w:val="0000FF"/>
                  <w:sz w:val="22"/>
                  <w:szCs w:val="22"/>
                  <w:u w:val="single"/>
                  <w:lang w:eastAsia="en-US"/>
                </w:rPr>
                <w:t>gulain.amani</w:t>
              </w:r>
              <w:r w:rsidR="00353B48">
                <w:rPr>
                  <w:rFonts w:ascii="Calibri" w:eastAsia="Times New Roman" w:hAnsi="Calibri" w:cs="Calibri"/>
                  <w:color w:val="0000FF"/>
                  <w:sz w:val="22"/>
                  <w:szCs w:val="22"/>
                  <w:u w:val="single"/>
                  <w:lang w:eastAsia="en-US"/>
                </w:rPr>
                <w:t>-mushizi</w:t>
              </w:r>
              <w:r w:rsidRPr="00774A14">
                <w:rPr>
                  <w:rFonts w:ascii="Calibri" w:eastAsia="Times New Roman" w:hAnsi="Calibri" w:cs="Calibri"/>
                  <w:color w:val="0000FF"/>
                  <w:sz w:val="22"/>
                  <w:szCs w:val="22"/>
                  <w:u w:val="single"/>
                  <w:lang w:eastAsia="en-US"/>
                </w:rPr>
                <w:t>@expertisefrance.fr</w:t>
              </w:r>
            </w:hyperlink>
          </w:p>
          <w:p w14:paraId="09A83EB3" w14:textId="0856E796" w:rsidR="0000625A" w:rsidRPr="00774A14" w:rsidRDefault="0000625A" w:rsidP="0000625A">
            <w:pPr>
              <w:widowControl w:val="0"/>
              <w:spacing w:line="240" w:lineRule="auto"/>
              <w:jc w:val="both"/>
              <w:rPr>
                <w:rFonts w:asciiTheme="minorHAnsi" w:hAnsiTheme="minorHAnsi" w:cs="Arial"/>
                <w:sz w:val="22"/>
                <w:szCs w:val="22"/>
                <w:highlight w:val="yellow"/>
              </w:rPr>
            </w:pPr>
            <w:r w:rsidRPr="00774A14">
              <w:rPr>
                <w:rFonts w:ascii="Calibri" w:eastAsia="Times New Roman" w:hAnsi="Calibri" w:cs="Calibri"/>
                <w:color w:val="000000"/>
                <w:sz w:val="22"/>
                <w:szCs w:val="22"/>
                <w:lang w:eastAsia="en-US"/>
              </w:rPr>
              <w:t>Kinshasa</w:t>
            </w:r>
          </w:p>
        </w:tc>
      </w:tr>
      <w:tr w:rsidR="0000625A" w:rsidRPr="00774A14" w14:paraId="09A83EB7" w14:textId="77777777" w:rsidTr="0000625A">
        <w:tc>
          <w:tcPr>
            <w:tcW w:w="4371" w:type="dxa"/>
            <w:vAlign w:val="center"/>
          </w:tcPr>
          <w:p w14:paraId="09A83EB5" w14:textId="77777777" w:rsidR="0000625A" w:rsidRPr="00774A14" w:rsidRDefault="0000625A" w:rsidP="0000625A">
            <w:pPr>
              <w:pStyle w:val="w"/>
              <w:widowControl w:val="0"/>
              <w:spacing w:beforeAutospacing="1"/>
              <w:rPr>
                <w:rFonts w:asciiTheme="minorHAnsi" w:hAnsiTheme="minorHAnsi"/>
                <w:szCs w:val="22"/>
              </w:rPr>
            </w:pPr>
            <w:r w:rsidRPr="00774A14">
              <w:rPr>
                <w:rFonts w:asciiTheme="minorHAnsi" w:hAnsiTheme="minorHAnsi"/>
                <w:szCs w:val="22"/>
              </w:rPr>
              <w:t xml:space="preserve">Pour le </w:t>
            </w:r>
            <w:r w:rsidRPr="00774A14">
              <w:rPr>
                <w:rFonts w:asciiTheme="minorHAnsi" w:hAnsiTheme="minorHAnsi" w:cs="Arial"/>
                <w:smallCaps/>
                <w:szCs w:val="22"/>
              </w:rPr>
              <w:t>Contractant</w:t>
            </w:r>
            <w:r w:rsidRPr="00774A14">
              <w:rPr>
                <w:rFonts w:asciiTheme="minorHAnsi" w:hAnsiTheme="minorHAnsi"/>
                <w:smallCaps/>
                <w:szCs w:val="22"/>
              </w:rPr>
              <w:t> </w:t>
            </w:r>
            <w:r w:rsidRPr="00774A14">
              <w:rPr>
                <w:rFonts w:asciiTheme="minorHAnsi" w:hAnsiTheme="minorHAnsi"/>
                <w:szCs w:val="22"/>
              </w:rPr>
              <w:t>:</w:t>
            </w:r>
          </w:p>
        </w:tc>
        <w:tc>
          <w:tcPr>
            <w:tcW w:w="4373" w:type="dxa"/>
            <w:vAlign w:val="center"/>
          </w:tcPr>
          <w:p w14:paraId="09A83EB6" w14:textId="77777777" w:rsidR="0000625A" w:rsidRPr="00774A14" w:rsidRDefault="0000625A" w:rsidP="0000625A">
            <w:pPr>
              <w:pStyle w:val="w"/>
              <w:widowControl w:val="0"/>
              <w:spacing w:beforeAutospacing="1"/>
              <w:rPr>
                <w:rFonts w:asciiTheme="minorHAnsi" w:hAnsiTheme="minorHAnsi"/>
                <w:szCs w:val="22"/>
              </w:rPr>
            </w:pPr>
            <w:r w:rsidRPr="00774A14">
              <w:rPr>
                <w:rFonts w:asciiTheme="minorHAnsi" w:eastAsia="Calibri" w:hAnsiTheme="minorHAnsi"/>
                <w:szCs w:val="22"/>
                <w:highlight w:val="yellow"/>
              </w:rPr>
              <w:t xml:space="preserve">A renseigner par le </w:t>
            </w:r>
            <w:r w:rsidRPr="00774A14">
              <w:rPr>
                <w:rFonts w:asciiTheme="minorHAnsi" w:eastAsia="Calibri" w:hAnsiTheme="minorHAnsi"/>
                <w:smallCaps/>
                <w:szCs w:val="22"/>
                <w:highlight w:val="yellow"/>
              </w:rPr>
              <w:t>Contractant</w:t>
            </w:r>
          </w:p>
        </w:tc>
      </w:tr>
    </w:tbl>
    <w:p w14:paraId="1311610A" w14:textId="77777777" w:rsidR="00E15A42" w:rsidRDefault="00E15A42" w:rsidP="00CE4ED4">
      <w:pPr>
        <w:pStyle w:val="v"/>
        <w:widowControl w:val="0"/>
        <w:spacing w:before="120"/>
        <w:ind w:left="0" w:firstLine="0"/>
        <w:rPr>
          <w:rFonts w:asciiTheme="minorHAnsi" w:hAnsiTheme="minorHAnsi" w:cs="Arial"/>
          <w:szCs w:val="22"/>
        </w:rPr>
      </w:pPr>
    </w:p>
    <w:p w14:paraId="6169AB0C" w14:textId="470FF0D4" w:rsidR="00CE4ED4" w:rsidRPr="00CE4ED4" w:rsidRDefault="00C2161E" w:rsidP="00084E73">
      <w:pPr>
        <w:pStyle w:val="v"/>
        <w:widowControl w:val="0"/>
        <w:spacing w:before="120"/>
        <w:ind w:hanging="205"/>
        <w:rPr>
          <w:rFonts w:asciiTheme="minorHAnsi" w:hAnsiTheme="minorHAnsi" w:cs="Arial"/>
          <w:szCs w:val="22"/>
        </w:rPr>
      </w:pPr>
      <w:r w:rsidRPr="00774A14">
        <w:rPr>
          <w:rFonts w:asciiTheme="minorHAnsi" w:hAnsiTheme="minorHAnsi" w:cs="Arial"/>
          <w:szCs w:val="22"/>
        </w:rPr>
        <w:t xml:space="preserve">Chaque </w:t>
      </w:r>
      <w:r w:rsidRPr="00774A14">
        <w:rPr>
          <w:rFonts w:asciiTheme="minorHAnsi" w:hAnsiTheme="minorHAnsi" w:cs="Arial"/>
          <w:smallCaps/>
          <w:szCs w:val="22"/>
        </w:rPr>
        <w:t>Partie</w:t>
      </w:r>
      <w:r w:rsidRPr="00774A14">
        <w:rPr>
          <w:rFonts w:asciiTheme="minorHAnsi" w:hAnsiTheme="minorHAnsi" w:cs="Arial"/>
          <w:szCs w:val="22"/>
        </w:rPr>
        <w:t xml:space="preserve"> pourra modifier à tout moment son adresse en informant par écrit l’autre </w:t>
      </w:r>
      <w:r w:rsidRPr="00774A14">
        <w:rPr>
          <w:rFonts w:asciiTheme="minorHAnsi" w:hAnsiTheme="minorHAnsi" w:cs="Arial"/>
          <w:smallCaps/>
          <w:szCs w:val="22"/>
        </w:rPr>
        <w:t>Partie</w:t>
      </w:r>
      <w:r w:rsidR="00CE4ED4">
        <w:rPr>
          <w:rFonts w:asciiTheme="minorHAnsi" w:hAnsiTheme="minorHAnsi" w:cs="Arial"/>
          <w:szCs w:val="22"/>
        </w:rPr>
        <w:t xml:space="preserve"> de ce </w:t>
      </w:r>
      <w:r w:rsidRPr="00774A14">
        <w:rPr>
          <w:rFonts w:asciiTheme="minorHAnsi" w:hAnsiTheme="minorHAnsi" w:cs="Arial"/>
          <w:szCs w:val="22"/>
        </w:rPr>
        <w:t>changement.</w:t>
      </w:r>
    </w:p>
    <w:p w14:paraId="09A83EB9" w14:textId="73D1E55C" w:rsidR="008E2964" w:rsidRDefault="00C2161E">
      <w:pPr>
        <w:pStyle w:val="v"/>
        <w:widowControl w:val="0"/>
        <w:numPr>
          <w:ilvl w:val="0"/>
          <w:numId w:val="6"/>
        </w:numPr>
        <w:spacing w:before="600" w:after="240"/>
        <w:ind w:left="357" w:hanging="357"/>
        <w:outlineLvl w:val="0"/>
        <w:rPr>
          <w:rFonts w:asciiTheme="minorHAnsi" w:hAnsiTheme="minorHAnsi"/>
          <w:b/>
          <w:caps/>
          <w:szCs w:val="22"/>
        </w:rPr>
      </w:pPr>
      <w:bookmarkStart w:id="55" w:name="_Toc209298140"/>
      <w:r w:rsidRPr="00774A14">
        <w:rPr>
          <w:rFonts w:asciiTheme="minorHAnsi" w:hAnsiTheme="minorHAnsi"/>
          <w:b/>
          <w:caps/>
          <w:szCs w:val="22"/>
        </w:rPr>
        <w:t>Clause de réexamen</w:t>
      </w:r>
      <w:bookmarkEnd w:id="55"/>
    </w:p>
    <w:p w14:paraId="406705C0" w14:textId="7DB75123" w:rsidR="005E3FCB" w:rsidRPr="00CE4ED4" w:rsidRDefault="000462EF" w:rsidP="000462EF">
      <w:pPr>
        <w:widowControl w:val="0"/>
        <w:overflowPunct w:val="0"/>
        <w:autoSpaceDE w:val="0"/>
        <w:autoSpaceDN w:val="0"/>
        <w:adjustRightInd w:val="0"/>
        <w:spacing w:before="120" w:line="240" w:lineRule="auto"/>
        <w:ind w:left="357"/>
        <w:jc w:val="both"/>
        <w:textAlignment w:val="baseline"/>
        <w:rPr>
          <w:rFonts w:asciiTheme="minorHAnsi" w:hAnsiTheme="minorHAnsi" w:cstheme="minorHAnsi"/>
          <w:sz w:val="22"/>
          <w:szCs w:val="22"/>
        </w:rPr>
      </w:pPr>
      <w:bookmarkStart w:id="56" w:name="_Toc70411395"/>
      <w:r>
        <w:rPr>
          <w:rFonts w:asciiTheme="minorHAnsi" w:hAnsiTheme="minorHAnsi" w:cstheme="minorHAnsi"/>
          <w:sz w:val="22"/>
          <w:szCs w:val="22"/>
        </w:rPr>
        <w:t>En application des articles R.2194-1 et suivants du Code de la Commande Publique, Expertise France peut appo</w:t>
      </w:r>
      <w:r w:rsidR="0017489B">
        <w:rPr>
          <w:rFonts w:asciiTheme="minorHAnsi" w:hAnsiTheme="minorHAnsi" w:cstheme="minorHAnsi"/>
          <w:sz w:val="22"/>
          <w:szCs w:val="22"/>
        </w:rPr>
        <w:t>rter d</w:t>
      </w:r>
      <w:r>
        <w:rPr>
          <w:rFonts w:asciiTheme="minorHAnsi" w:hAnsiTheme="minorHAnsi" w:cstheme="minorHAnsi"/>
          <w:sz w:val="22"/>
          <w:szCs w:val="22"/>
        </w:rPr>
        <w:t xml:space="preserve">es modifications aux dispositions du présent contrat dans les conditions suivantes : </w:t>
      </w:r>
      <w:r>
        <w:rPr>
          <w:rFonts w:asciiTheme="minorHAnsi" w:eastAsia="Times New Roman" w:hAnsiTheme="minorHAnsi" w:cstheme="minorHAnsi"/>
          <w:sz w:val="22"/>
          <w:szCs w:val="22"/>
        </w:rPr>
        <w:t xml:space="preserve"> </w:t>
      </w:r>
    </w:p>
    <w:p w14:paraId="3FC5BED7" w14:textId="77777777" w:rsidR="00694F6B" w:rsidRPr="00651A7E" w:rsidRDefault="005E3FCB" w:rsidP="00694F6B">
      <w:pPr>
        <w:pStyle w:val="Paragraphedeliste"/>
        <w:widowControl w:val="0"/>
        <w:numPr>
          <w:ilvl w:val="0"/>
          <w:numId w:val="26"/>
        </w:numPr>
        <w:suppressAutoHyphens w:val="0"/>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51A7E">
        <w:rPr>
          <w:rFonts w:asciiTheme="minorHAnsi" w:eastAsia="Times New Roman" w:hAnsiTheme="minorHAnsi" w:cstheme="minorHAnsi"/>
          <w:sz w:val="22"/>
          <w:szCs w:val="22"/>
        </w:rPr>
        <w:t>La mis</w:t>
      </w:r>
      <w:r w:rsidR="00694F6B" w:rsidRPr="00651A7E">
        <w:rPr>
          <w:rFonts w:asciiTheme="minorHAnsi" w:eastAsia="Times New Roman" w:hAnsiTheme="minorHAnsi" w:cstheme="minorHAnsi"/>
          <w:sz w:val="22"/>
          <w:szCs w:val="22"/>
        </w:rPr>
        <w:t>e à jour d’éléments techniques portant sur les précisions des livrables ;</w:t>
      </w:r>
    </w:p>
    <w:p w14:paraId="7645B82F" w14:textId="63ADBA41" w:rsidR="00694F6B" w:rsidRPr="00354A16" w:rsidRDefault="00694F6B" w:rsidP="00694F6B">
      <w:pPr>
        <w:pStyle w:val="Paragraphedeliste"/>
        <w:widowControl w:val="0"/>
        <w:numPr>
          <w:ilvl w:val="0"/>
          <w:numId w:val="26"/>
        </w:numPr>
        <w:suppressAutoHyphens w:val="0"/>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354A16">
        <w:rPr>
          <w:rFonts w:asciiTheme="minorHAnsi" w:eastAsia="Times New Roman" w:hAnsiTheme="minorHAnsi" w:cstheme="minorHAnsi"/>
          <w:sz w:val="22"/>
          <w:szCs w:val="22"/>
        </w:rPr>
        <w:t>Le</w:t>
      </w:r>
      <w:r w:rsidR="002D3804" w:rsidRPr="00354A16">
        <w:rPr>
          <w:rFonts w:asciiTheme="minorHAnsi" w:eastAsia="Times New Roman" w:hAnsiTheme="minorHAnsi" w:cstheme="minorHAnsi"/>
          <w:sz w:val="22"/>
          <w:szCs w:val="22"/>
        </w:rPr>
        <w:t xml:space="preserve"> </w:t>
      </w:r>
      <w:r w:rsidR="002D3804" w:rsidRPr="00354A16">
        <w:rPr>
          <w:rFonts w:asciiTheme="minorHAnsi" w:hAnsiTheme="minorHAnsi" w:cstheme="minorHAnsi"/>
          <w:sz w:val="22"/>
          <w:szCs w:val="22"/>
        </w:rPr>
        <w:t>planning des paiement</w:t>
      </w:r>
      <w:r w:rsidR="00354A16" w:rsidRPr="00372BD2">
        <w:rPr>
          <w:rFonts w:asciiTheme="minorHAnsi" w:hAnsiTheme="minorHAnsi" w:cstheme="minorHAnsi"/>
          <w:sz w:val="22"/>
          <w:szCs w:val="22"/>
        </w:rPr>
        <w:t>s</w:t>
      </w:r>
      <w:r w:rsidRPr="00354A16">
        <w:rPr>
          <w:rFonts w:asciiTheme="minorHAnsi" w:hAnsiTheme="minorHAnsi" w:cstheme="minorHAnsi"/>
          <w:sz w:val="22"/>
          <w:szCs w:val="22"/>
        </w:rPr>
        <w:t> </w:t>
      </w:r>
      <w:r w:rsidRPr="00354A16">
        <w:rPr>
          <w:rFonts w:asciiTheme="minorHAnsi" w:eastAsia="Times New Roman" w:hAnsiTheme="minorHAnsi" w:cstheme="minorHAnsi"/>
          <w:sz w:val="22"/>
          <w:szCs w:val="22"/>
        </w:rPr>
        <w:t>;</w:t>
      </w:r>
    </w:p>
    <w:p w14:paraId="4096E3AD" w14:textId="5CA0ED1E" w:rsidR="00694F6B" w:rsidRPr="00651A7E" w:rsidRDefault="00694F6B" w:rsidP="005E3FCB">
      <w:pPr>
        <w:widowControl w:val="0"/>
        <w:suppressAutoHyphens w:val="0"/>
        <w:overflowPunct w:val="0"/>
        <w:autoSpaceDE w:val="0"/>
        <w:autoSpaceDN w:val="0"/>
        <w:adjustRightInd w:val="0"/>
        <w:spacing w:before="120" w:line="240" w:lineRule="auto"/>
        <w:ind w:left="357"/>
        <w:jc w:val="both"/>
        <w:textAlignment w:val="baseline"/>
        <w:rPr>
          <w:rFonts w:asciiTheme="minorHAnsi" w:eastAsia="Times New Roman" w:hAnsiTheme="minorHAnsi" w:cstheme="minorHAnsi"/>
          <w:sz w:val="22"/>
          <w:szCs w:val="22"/>
        </w:rPr>
      </w:pPr>
      <w:r w:rsidRPr="00651A7E">
        <w:rPr>
          <w:rFonts w:asciiTheme="minorHAnsi" w:eastAsia="Times New Roman" w:hAnsiTheme="minorHAnsi" w:cstheme="minorHAnsi"/>
          <w:sz w:val="22"/>
          <w:szCs w:val="22"/>
        </w:rPr>
        <w:t>Ces modifications seront notifiées au contractant par simple échange de courrier ou email ou par tout moyen défini par l’autorité contractante.</w:t>
      </w:r>
    </w:p>
    <w:p w14:paraId="3601ACAE" w14:textId="516591CA" w:rsidR="0000625A" w:rsidRPr="00651A7E" w:rsidRDefault="005E3FCB" w:rsidP="005E3FCB">
      <w:pPr>
        <w:widowControl w:val="0"/>
        <w:suppressAutoHyphens w:val="0"/>
        <w:overflowPunct w:val="0"/>
        <w:autoSpaceDE w:val="0"/>
        <w:autoSpaceDN w:val="0"/>
        <w:adjustRightInd w:val="0"/>
        <w:spacing w:before="120" w:line="240" w:lineRule="auto"/>
        <w:ind w:left="357"/>
        <w:jc w:val="both"/>
        <w:textAlignment w:val="baseline"/>
        <w:rPr>
          <w:rFonts w:asciiTheme="minorHAnsi" w:eastAsia="Times New Roman" w:hAnsiTheme="minorHAnsi" w:cstheme="minorHAnsi"/>
          <w:sz w:val="22"/>
          <w:szCs w:val="22"/>
        </w:rPr>
      </w:pPr>
      <w:r w:rsidRPr="00651A7E">
        <w:rPr>
          <w:rFonts w:asciiTheme="minorHAnsi" w:eastAsia="Times New Roman" w:hAnsiTheme="minorHAnsi" w:cstheme="minorHAnsi"/>
          <w:sz w:val="22"/>
          <w:szCs w:val="22"/>
        </w:rPr>
        <w:t>Les modifications portant sur le budget, les livrables, la durée, les prestations, seront notifié</w:t>
      </w:r>
      <w:r w:rsidR="00694F6B" w:rsidRPr="00651A7E">
        <w:rPr>
          <w:rFonts w:asciiTheme="minorHAnsi" w:eastAsia="Times New Roman" w:hAnsiTheme="minorHAnsi" w:cstheme="minorHAnsi"/>
          <w:sz w:val="22"/>
          <w:szCs w:val="22"/>
        </w:rPr>
        <w:t>e</w:t>
      </w:r>
      <w:r w:rsidRPr="00651A7E">
        <w:rPr>
          <w:rFonts w:asciiTheme="minorHAnsi" w:eastAsia="Times New Roman" w:hAnsiTheme="minorHAnsi" w:cstheme="minorHAnsi"/>
          <w:sz w:val="22"/>
          <w:szCs w:val="22"/>
        </w:rPr>
        <w:t>s au contractant par la conclusion d’un avenant</w:t>
      </w:r>
      <w:r w:rsidR="00774A14" w:rsidRPr="00651A7E">
        <w:rPr>
          <w:rFonts w:asciiTheme="minorHAnsi" w:eastAsia="Times New Roman" w:hAnsiTheme="minorHAnsi" w:cstheme="minorHAnsi"/>
          <w:sz w:val="22"/>
          <w:szCs w:val="22"/>
        </w:rPr>
        <w:t>.</w:t>
      </w:r>
    </w:p>
    <w:p w14:paraId="09A83EBB" w14:textId="77777777"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57" w:name="_Toc209298141"/>
      <w:r>
        <w:rPr>
          <w:rFonts w:asciiTheme="minorHAnsi" w:hAnsiTheme="minorHAnsi"/>
          <w:b/>
          <w:caps/>
          <w:sz w:val="24"/>
        </w:rPr>
        <w:t>Réalisation de prestations similaires</w:t>
      </w:r>
      <w:bookmarkEnd w:id="56"/>
      <w:bookmarkEnd w:id="57"/>
    </w:p>
    <w:p w14:paraId="54445CB3" w14:textId="311FAB59" w:rsidR="00D469DA" w:rsidRPr="00774A14" w:rsidRDefault="00C2161E" w:rsidP="0055422B">
      <w:pPr>
        <w:widowControl w:val="0"/>
        <w:overflowPunct w:val="0"/>
        <w:spacing w:before="120" w:line="240" w:lineRule="auto"/>
        <w:ind w:left="561"/>
        <w:jc w:val="both"/>
        <w:textAlignment w:val="baseline"/>
        <w:rPr>
          <w:rFonts w:asciiTheme="minorHAnsi" w:eastAsia="Times New Roman" w:hAnsiTheme="minorHAnsi" w:cs="Arial"/>
          <w:sz w:val="22"/>
        </w:rPr>
      </w:pPr>
      <w:r w:rsidRPr="00774A14">
        <w:rPr>
          <w:rFonts w:asciiTheme="minorHAnsi" w:eastAsia="Times New Roman" w:hAnsiTheme="minorHAnsi" w:cs="Arial"/>
          <w:sz w:val="22"/>
        </w:rPr>
        <w:t>En application de l’article R</w:t>
      </w:r>
      <w:r w:rsidR="00774A14">
        <w:rPr>
          <w:rFonts w:asciiTheme="minorHAnsi" w:eastAsia="Times New Roman" w:hAnsiTheme="minorHAnsi" w:cs="Arial"/>
          <w:sz w:val="22"/>
        </w:rPr>
        <w:t>.2122-7 du Code de la Commande P</w:t>
      </w:r>
      <w:r w:rsidRPr="00774A14">
        <w:rPr>
          <w:rFonts w:asciiTheme="minorHAnsi" w:eastAsia="Times New Roman" w:hAnsiTheme="minorHAnsi" w:cs="Arial"/>
          <w:sz w:val="22"/>
        </w:rPr>
        <w:t>ublique, le contractant pourra se voir confier, sans publicité ni mise en concurrence, un contrat portant sur la réalisation de prestations similaires.</w:t>
      </w:r>
    </w:p>
    <w:p w14:paraId="09A83EBD" w14:textId="27F7C955" w:rsidR="008E2964" w:rsidRDefault="004256BF">
      <w:pPr>
        <w:pStyle w:val="v"/>
        <w:widowControl w:val="0"/>
        <w:numPr>
          <w:ilvl w:val="0"/>
          <w:numId w:val="6"/>
        </w:numPr>
        <w:spacing w:before="600" w:after="240"/>
        <w:ind w:left="357" w:hanging="357"/>
        <w:outlineLvl w:val="0"/>
        <w:rPr>
          <w:rFonts w:asciiTheme="minorHAnsi" w:hAnsiTheme="minorHAnsi"/>
          <w:b/>
          <w:caps/>
          <w:sz w:val="24"/>
        </w:rPr>
      </w:pPr>
      <w:bookmarkStart w:id="58" w:name="_Toc209298142"/>
      <w:r>
        <w:rPr>
          <w:rFonts w:asciiTheme="minorHAnsi" w:hAnsiTheme="minorHAnsi"/>
          <w:b/>
          <w:sz w:val="24"/>
        </w:rPr>
        <w:t>P</w:t>
      </w:r>
      <w:r w:rsidR="00C2161E">
        <w:rPr>
          <w:rFonts w:asciiTheme="minorHAnsi" w:hAnsiTheme="minorHAnsi"/>
          <w:b/>
          <w:caps/>
          <w:sz w:val="24"/>
        </w:rPr>
        <w:t>énalités</w:t>
      </w:r>
      <w:bookmarkEnd w:id="58"/>
    </w:p>
    <w:p w14:paraId="11429794" w14:textId="77777777" w:rsidR="00E72338" w:rsidRPr="00774A14" w:rsidRDefault="00C2161E">
      <w:pPr>
        <w:pStyle w:val="u"/>
        <w:widowControl w:val="0"/>
        <w:rPr>
          <w:rFonts w:asciiTheme="minorHAnsi" w:hAnsiTheme="minorHAnsi" w:cs="Arial"/>
          <w:szCs w:val="22"/>
        </w:rPr>
      </w:pPr>
      <w:r w:rsidRPr="00774A14">
        <w:rPr>
          <w:rFonts w:asciiTheme="minorHAnsi" w:hAnsiTheme="minorHAnsi" w:cs="Arial"/>
          <w:szCs w:val="22"/>
        </w:rPr>
        <w:t>Le</w:t>
      </w:r>
      <w:r w:rsidR="00E72338" w:rsidRPr="00774A14">
        <w:rPr>
          <w:rFonts w:asciiTheme="minorHAnsi" w:hAnsiTheme="minorHAnsi" w:cs="Arial"/>
          <w:szCs w:val="22"/>
        </w:rPr>
        <w:t xml:space="preserve"> maître d’ouvrage se réserve le droit d’appliquer des pénalités. </w:t>
      </w:r>
    </w:p>
    <w:p w14:paraId="09A83EBE" w14:textId="720C0119" w:rsidR="008E2964" w:rsidRPr="00774A14" w:rsidRDefault="00E72338">
      <w:pPr>
        <w:pStyle w:val="u"/>
        <w:widowControl w:val="0"/>
        <w:rPr>
          <w:rFonts w:asciiTheme="minorHAnsi" w:hAnsiTheme="minorHAnsi" w:cs="Arial"/>
          <w:szCs w:val="22"/>
        </w:rPr>
      </w:pPr>
      <w:r w:rsidRPr="00774A14">
        <w:rPr>
          <w:rFonts w:asciiTheme="minorHAnsi" w:hAnsiTheme="minorHAnsi" w:cs="Arial"/>
          <w:szCs w:val="22"/>
        </w:rPr>
        <w:lastRenderedPageBreak/>
        <w:t>S’il décide de le faire, le</w:t>
      </w:r>
      <w:r w:rsidR="00C2161E" w:rsidRPr="00774A14">
        <w:rPr>
          <w:rFonts w:asciiTheme="minorHAnsi" w:hAnsiTheme="minorHAnsi" w:cs="Arial"/>
          <w:szCs w:val="22"/>
        </w:rPr>
        <w:t xml:space="preserve"> montant des pénalités sera appliqué dans le calcul du solde des versements dus au titre du poste concerné.</w:t>
      </w:r>
      <w:r w:rsidR="007F77FC" w:rsidRPr="00774A14">
        <w:rPr>
          <w:rFonts w:asciiTheme="minorHAnsi" w:hAnsiTheme="minorHAnsi" w:cs="Arial"/>
          <w:szCs w:val="22"/>
        </w:rPr>
        <w:t xml:space="preserve"> Dans ce </w:t>
      </w:r>
      <w:r w:rsidRPr="00774A14">
        <w:rPr>
          <w:rFonts w:asciiTheme="minorHAnsi" w:hAnsiTheme="minorHAnsi" w:cs="Arial"/>
          <w:szCs w:val="22"/>
        </w:rPr>
        <w:t xml:space="preserve">cas </w:t>
      </w:r>
      <w:r w:rsidR="00BD1E51" w:rsidRPr="00774A14">
        <w:rPr>
          <w:rFonts w:asciiTheme="minorHAnsi" w:hAnsiTheme="minorHAnsi" w:cs="Arial"/>
          <w:szCs w:val="22"/>
        </w:rPr>
        <w:t>les pénalités retenues</w:t>
      </w:r>
      <w:r w:rsidRPr="00774A14">
        <w:rPr>
          <w:rFonts w:asciiTheme="minorHAnsi" w:hAnsiTheme="minorHAnsi" w:cs="Arial"/>
          <w:szCs w:val="22"/>
        </w:rPr>
        <w:t xml:space="preserve"> seron</w:t>
      </w:r>
      <w:r w:rsidR="007F77FC" w:rsidRPr="00774A14">
        <w:rPr>
          <w:rFonts w:asciiTheme="minorHAnsi" w:hAnsiTheme="minorHAnsi" w:cs="Arial"/>
          <w:szCs w:val="22"/>
        </w:rPr>
        <w:t>t les suivantes :</w:t>
      </w:r>
    </w:p>
    <w:p w14:paraId="09A83EBF" w14:textId="77777777" w:rsidR="008E2964" w:rsidRPr="00774A14" w:rsidRDefault="00C2161E">
      <w:pPr>
        <w:keepNext/>
        <w:widowControl w:val="0"/>
        <w:spacing w:before="120" w:after="60"/>
        <w:jc w:val="both"/>
        <w:outlineLvl w:val="1"/>
        <w:rPr>
          <w:rFonts w:asciiTheme="minorHAnsi" w:hAnsiTheme="minorHAnsi" w:cs="Arial"/>
          <w:b/>
          <w:bCs/>
          <w:sz w:val="22"/>
          <w:szCs w:val="22"/>
        </w:rPr>
      </w:pPr>
      <w:bookmarkStart w:id="59" w:name="_Toc78296336"/>
      <w:bookmarkStart w:id="60" w:name="_Toc209298143"/>
      <w:r w:rsidRPr="00774A14">
        <w:rPr>
          <w:rFonts w:asciiTheme="minorHAnsi" w:hAnsiTheme="minorHAnsi" w:cs="Arial"/>
          <w:b/>
          <w:bCs/>
          <w:sz w:val="22"/>
          <w:szCs w:val="22"/>
        </w:rPr>
        <w:t>Pénalités sur livrables documentaires périodiques</w:t>
      </w:r>
      <w:bookmarkEnd w:id="59"/>
      <w:bookmarkEnd w:id="60"/>
    </w:p>
    <w:p w14:paraId="09A83EC0" w14:textId="35354749" w:rsidR="008E2964" w:rsidRPr="00774A14" w:rsidRDefault="00C2161E">
      <w:pPr>
        <w:widowControl w:val="0"/>
        <w:overflowPunct w:val="0"/>
        <w:spacing w:line="240" w:lineRule="auto"/>
        <w:ind w:left="562"/>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Par dérogation </w:t>
      </w:r>
      <w:r w:rsidRPr="00354A16">
        <w:rPr>
          <w:rFonts w:asciiTheme="minorHAnsi" w:eastAsia="Times New Roman" w:hAnsiTheme="minorHAnsi" w:cs="Arial"/>
          <w:sz w:val="22"/>
          <w:szCs w:val="22"/>
        </w:rPr>
        <w:t>à l’article 1</w:t>
      </w:r>
      <w:r w:rsidR="00354A16" w:rsidRPr="00372BD2">
        <w:rPr>
          <w:rFonts w:asciiTheme="minorHAnsi" w:eastAsia="Times New Roman" w:hAnsiTheme="minorHAnsi" w:cs="Arial"/>
          <w:sz w:val="22"/>
          <w:szCs w:val="22"/>
        </w:rPr>
        <w:t>4</w:t>
      </w:r>
      <w:r w:rsidRPr="00354A16">
        <w:rPr>
          <w:rFonts w:asciiTheme="minorHAnsi" w:eastAsia="Times New Roman" w:hAnsiTheme="minorHAnsi" w:cs="Arial"/>
          <w:sz w:val="22"/>
          <w:szCs w:val="22"/>
        </w:rPr>
        <w:t xml:space="preserve"> du CCAG-</w:t>
      </w:r>
      <w:r w:rsidR="00354A16" w:rsidRPr="00372BD2">
        <w:rPr>
          <w:rFonts w:asciiTheme="minorHAnsi" w:eastAsia="Times New Roman" w:hAnsiTheme="minorHAnsi" w:cs="Arial"/>
          <w:sz w:val="22"/>
          <w:szCs w:val="22"/>
        </w:rPr>
        <w:t>PI</w:t>
      </w:r>
      <w:r w:rsidRPr="00354A16">
        <w:rPr>
          <w:rFonts w:asciiTheme="minorHAnsi" w:eastAsia="Times New Roman" w:hAnsiTheme="minorHAnsi" w:cs="Arial"/>
          <w:sz w:val="22"/>
          <w:szCs w:val="22"/>
        </w:rPr>
        <w:t>,</w:t>
      </w:r>
      <w:r w:rsidRPr="00774A14">
        <w:rPr>
          <w:rFonts w:asciiTheme="minorHAnsi" w:eastAsia="Times New Roman" w:hAnsiTheme="minorHAnsi" w:cs="Arial"/>
          <w:sz w:val="22"/>
          <w:szCs w:val="22"/>
        </w:rPr>
        <w:t xml:space="preserve"> les pénalités sont fixées forfaitairement à </w:t>
      </w:r>
      <w:r w:rsidR="007F77FC" w:rsidRPr="00774A14">
        <w:rPr>
          <w:rFonts w:asciiTheme="minorHAnsi" w:eastAsia="Times New Roman" w:hAnsiTheme="minorHAnsi" w:cs="Arial"/>
          <w:b/>
          <w:bCs/>
          <w:sz w:val="22"/>
          <w:szCs w:val="22"/>
        </w:rPr>
        <w:t xml:space="preserve">50 </w:t>
      </w:r>
      <w:r w:rsidR="00376112">
        <w:rPr>
          <w:rFonts w:asciiTheme="minorHAnsi" w:eastAsia="Times New Roman" w:hAnsiTheme="minorHAnsi" w:cs="Arial"/>
          <w:b/>
          <w:bCs/>
          <w:sz w:val="22"/>
          <w:szCs w:val="22"/>
        </w:rPr>
        <w:t>$</w:t>
      </w:r>
      <w:r w:rsidRPr="00774A14">
        <w:rPr>
          <w:rFonts w:asciiTheme="minorHAnsi" w:eastAsia="Times New Roman" w:hAnsiTheme="minorHAnsi" w:cs="Arial"/>
          <w:sz w:val="22"/>
          <w:szCs w:val="22"/>
        </w:rPr>
        <w:t xml:space="preserve"> net par jour de retard de remise des livrables périodiques attendus désignés </w:t>
      </w:r>
      <w:bookmarkStart w:id="61" w:name="_Hlk122970982"/>
      <w:r w:rsidR="00504F25" w:rsidRPr="00774A14">
        <w:rPr>
          <w:rFonts w:asciiTheme="minorHAnsi" w:eastAsia="Times New Roman" w:hAnsiTheme="minorHAnsi" w:cs="Arial"/>
          <w:sz w:val="22"/>
          <w:szCs w:val="22"/>
        </w:rPr>
        <w:t>au Cahier des charges</w:t>
      </w:r>
      <w:r w:rsidRPr="00774A14">
        <w:rPr>
          <w:rFonts w:asciiTheme="minorHAnsi" w:eastAsia="Times New Roman" w:hAnsiTheme="minorHAnsi" w:cs="Arial"/>
          <w:sz w:val="22"/>
          <w:szCs w:val="22"/>
        </w:rPr>
        <w:t>.</w:t>
      </w:r>
      <w:bookmarkEnd w:id="61"/>
    </w:p>
    <w:p w14:paraId="09A83EC1" w14:textId="77777777" w:rsidR="008E2964" w:rsidRPr="00774A14" w:rsidRDefault="00C2161E">
      <w:pPr>
        <w:keepNext/>
        <w:widowControl w:val="0"/>
        <w:spacing w:before="120" w:after="60"/>
        <w:jc w:val="both"/>
        <w:outlineLvl w:val="1"/>
        <w:rPr>
          <w:rFonts w:asciiTheme="minorHAnsi" w:hAnsiTheme="minorHAnsi" w:cs="Arial"/>
          <w:b/>
          <w:bCs/>
          <w:sz w:val="22"/>
          <w:szCs w:val="22"/>
        </w:rPr>
      </w:pPr>
      <w:bookmarkStart w:id="62" w:name="_Toc209298144"/>
      <w:bookmarkStart w:id="63" w:name="_Toc78296337"/>
      <w:r w:rsidRPr="00774A14">
        <w:rPr>
          <w:rFonts w:asciiTheme="minorHAnsi" w:hAnsiTheme="minorHAnsi" w:cs="Arial"/>
          <w:b/>
          <w:bCs/>
          <w:sz w:val="22"/>
          <w:szCs w:val="22"/>
        </w:rPr>
        <w:t>Pénalités sur remise d’un livrable</w:t>
      </w:r>
      <w:bookmarkEnd w:id="62"/>
      <w:r w:rsidRPr="00774A14">
        <w:rPr>
          <w:rFonts w:asciiTheme="minorHAnsi" w:hAnsiTheme="minorHAnsi" w:cs="Arial"/>
          <w:b/>
          <w:bCs/>
          <w:sz w:val="22"/>
          <w:szCs w:val="22"/>
        </w:rPr>
        <w:t xml:space="preserve"> </w:t>
      </w:r>
      <w:bookmarkEnd w:id="63"/>
    </w:p>
    <w:p w14:paraId="1B76737C" w14:textId="31851630" w:rsidR="00B44A7D" w:rsidRDefault="00C2161E" w:rsidP="00B44A7D">
      <w:pPr>
        <w:widowControl w:val="0"/>
        <w:overflowPunct w:val="0"/>
        <w:spacing w:line="240" w:lineRule="auto"/>
        <w:ind w:left="562"/>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Par dérogation à </w:t>
      </w:r>
      <w:r w:rsidRPr="00354A16">
        <w:rPr>
          <w:rFonts w:asciiTheme="minorHAnsi" w:eastAsia="Times New Roman" w:hAnsiTheme="minorHAnsi" w:cs="Arial"/>
          <w:sz w:val="22"/>
          <w:szCs w:val="22"/>
        </w:rPr>
        <w:t>l’article 1</w:t>
      </w:r>
      <w:r w:rsidR="00354A16" w:rsidRPr="00372BD2">
        <w:rPr>
          <w:rFonts w:asciiTheme="minorHAnsi" w:eastAsia="Times New Roman" w:hAnsiTheme="minorHAnsi" w:cs="Arial"/>
          <w:sz w:val="22"/>
          <w:szCs w:val="22"/>
        </w:rPr>
        <w:t xml:space="preserve">4 </w:t>
      </w:r>
      <w:r w:rsidRPr="00354A16">
        <w:rPr>
          <w:rFonts w:asciiTheme="minorHAnsi" w:eastAsia="Times New Roman" w:hAnsiTheme="minorHAnsi" w:cs="Arial"/>
          <w:sz w:val="22"/>
          <w:szCs w:val="22"/>
        </w:rPr>
        <w:t>du CCAG-</w:t>
      </w:r>
      <w:r w:rsidR="00354A16" w:rsidRPr="00372BD2">
        <w:rPr>
          <w:rFonts w:asciiTheme="minorHAnsi" w:eastAsia="Times New Roman" w:hAnsiTheme="minorHAnsi" w:cs="Arial"/>
          <w:sz w:val="22"/>
          <w:szCs w:val="22"/>
        </w:rPr>
        <w:t>PI</w:t>
      </w:r>
      <w:r w:rsidRPr="00354A16">
        <w:rPr>
          <w:rFonts w:asciiTheme="minorHAnsi" w:eastAsia="Times New Roman" w:hAnsiTheme="minorHAnsi" w:cs="Arial"/>
          <w:sz w:val="22"/>
          <w:szCs w:val="22"/>
        </w:rPr>
        <w:t>,</w:t>
      </w:r>
      <w:r w:rsidRPr="00774A14">
        <w:rPr>
          <w:rFonts w:asciiTheme="minorHAnsi" w:eastAsia="Times New Roman" w:hAnsiTheme="minorHAnsi" w:cs="Arial"/>
          <w:sz w:val="22"/>
          <w:szCs w:val="22"/>
        </w:rPr>
        <w:t xml:space="preserve"> les pénalités sont fixées forfaitairement à </w:t>
      </w:r>
      <w:r w:rsidR="007F77FC" w:rsidRPr="00774A14">
        <w:rPr>
          <w:rFonts w:asciiTheme="minorHAnsi" w:eastAsia="Times New Roman" w:hAnsiTheme="minorHAnsi" w:cs="Arial"/>
          <w:b/>
          <w:bCs/>
          <w:sz w:val="22"/>
          <w:szCs w:val="22"/>
        </w:rPr>
        <w:t xml:space="preserve">100 </w:t>
      </w:r>
      <w:r w:rsidR="00376112">
        <w:rPr>
          <w:rFonts w:asciiTheme="minorHAnsi" w:eastAsia="Times New Roman" w:hAnsiTheme="minorHAnsi" w:cs="Arial"/>
          <w:b/>
          <w:bCs/>
          <w:sz w:val="22"/>
          <w:szCs w:val="22"/>
        </w:rPr>
        <w:t>$</w:t>
      </w:r>
      <w:r w:rsidRPr="00774A14">
        <w:rPr>
          <w:rFonts w:asciiTheme="minorHAnsi" w:eastAsia="Times New Roman" w:hAnsiTheme="minorHAnsi" w:cs="Arial"/>
          <w:sz w:val="22"/>
          <w:szCs w:val="22"/>
        </w:rPr>
        <w:t xml:space="preserve"> net par jour de retard de remise des livrables attendus désignés </w:t>
      </w:r>
      <w:r w:rsidR="00504F25" w:rsidRPr="00774A14">
        <w:rPr>
          <w:rFonts w:asciiTheme="minorHAnsi" w:eastAsia="Times New Roman" w:hAnsiTheme="minorHAnsi" w:cs="Arial"/>
          <w:sz w:val="22"/>
          <w:szCs w:val="22"/>
        </w:rPr>
        <w:t>au Cahier des charges.</w:t>
      </w:r>
    </w:p>
    <w:p w14:paraId="183F1111" w14:textId="75E1AC6D" w:rsidR="00B44A7D" w:rsidRDefault="00B44A7D" w:rsidP="00B44A7D">
      <w:pPr>
        <w:widowControl w:val="0"/>
        <w:overflowPunct w:val="0"/>
        <w:spacing w:line="240" w:lineRule="auto"/>
        <w:ind w:left="562"/>
        <w:jc w:val="both"/>
        <w:textAlignment w:val="baseline"/>
        <w:rPr>
          <w:rFonts w:asciiTheme="minorHAnsi" w:eastAsia="Times New Roman" w:hAnsiTheme="minorHAnsi" w:cs="Arial"/>
          <w:sz w:val="22"/>
          <w:szCs w:val="22"/>
        </w:rPr>
      </w:pPr>
    </w:p>
    <w:p w14:paraId="6DA0D8D7" w14:textId="5F1BAD2E" w:rsidR="00B44A7D" w:rsidRDefault="00B44A7D" w:rsidP="00B44A7D">
      <w:pPr>
        <w:widowControl w:val="0"/>
        <w:overflowPunct w:val="0"/>
        <w:spacing w:line="240" w:lineRule="auto"/>
        <w:ind w:left="562"/>
        <w:jc w:val="both"/>
        <w:textAlignment w:val="baseline"/>
        <w:rPr>
          <w:rFonts w:asciiTheme="minorHAnsi" w:eastAsia="Times New Roman" w:hAnsiTheme="minorHAnsi" w:cs="Arial"/>
          <w:sz w:val="22"/>
          <w:szCs w:val="22"/>
        </w:rPr>
      </w:pPr>
      <w:r w:rsidRPr="00B44A7D">
        <w:rPr>
          <w:rFonts w:asciiTheme="minorHAnsi" w:eastAsia="Times New Roman" w:hAnsiTheme="minorHAnsi" w:cs="Arial"/>
          <w:sz w:val="22"/>
          <w:szCs w:val="22"/>
        </w:rPr>
        <w:t>Un dossier reçu incomplet le jour de la remise des livrables en fin de mission sera considéré comme pénalisable.</w:t>
      </w:r>
    </w:p>
    <w:p w14:paraId="2D222222" w14:textId="3A8D3F37" w:rsidR="00B44A7D" w:rsidRPr="00774A14" w:rsidRDefault="00B44A7D" w:rsidP="00B44A7D">
      <w:pPr>
        <w:keepNext/>
        <w:widowControl w:val="0"/>
        <w:spacing w:before="120" w:after="60"/>
        <w:jc w:val="both"/>
        <w:outlineLvl w:val="1"/>
        <w:rPr>
          <w:rFonts w:asciiTheme="minorHAnsi" w:hAnsiTheme="minorHAnsi" w:cs="Arial"/>
          <w:b/>
          <w:bCs/>
          <w:sz w:val="22"/>
          <w:szCs w:val="22"/>
        </w:rPr>
      </w:pPr>
      <w:bookmarkStart w:id="64" w:name="_Toc209298145"/>
      <w:r w:rsidRPr="00774A14">
        <w:rPr>
          <w:rFonts w:asciiTheme="minorHAnsi" w:hAnsiTheme="minorHAnsi" w:cs="Arial"/>
          <w:b/>
          <w:bCs/>
          <w:sz w:val="22"/>
          <w:szCs w:val="22"/>
        </w:rPr>
        <w:t xml:space="preserve">Pénalités </w:t>
      </w:r>
      <w:r>
        <w:rPr>
          <w:rFonts w:asciiTheme="minorHAnsi" w:hAnsiTheme="minorHAnsi" w:cs="Arial"/>
          <w:b/>
          <w:bCs/>
          <w:sz w:val="22"/>
          <w:szCs w:val="22"/>
        </w:rPr>
        <w:t xml:space="preserve">sur </w:t>
      </w:r>
      <w:r w:rsidRPr="00B44A7D">
        <w:rPr>
          <w:rFonts w:asciiTheme="minorHAnsi" w:hAnsiTheme="minorHAnsi" w:cs="Arial"/>
          <w:b/>
          <w:bCs/>
          <w:sz w:val="22"/>
          <w:szCs w:val="22"/>
        </w:rPr>
        <w:t>la mobilisation terrai</w:t>
      </w:r>
      <w:r>
        <w:rPr>
          <w:rFonts w:asciiTheme="minorHAnsi" w:hAnsiTheme="minorHAnsi" w:cs="Arial"/>
          <w:b/>
          <w:bCs/>
          <w:sz w:val="22"/>
          <w:szCs w:val="22"/>
        </w:rPr>
        <w:t xml:space="preserve">n </w:t>
      </w:r>
      <w:r w:rsidRPr="00B44A7D">
        <w:rPr>
          <w:rFonts w:asciiTheme="minorHAnsi" w:hAnsiTheme="minorHAnsi" w:cs="Arial"/>
          <w:b/>
          <w:bCs/>
          <w:sz w:val="22"/>
          <w:szCs w:val="22"/>
        </w:rPr>
        <w:t>et la mobilisation effective</w:t>
      </w:r>
      <w:bookmarkEnd w:id="64"/>
      <w:r w:rsidRPr="00B44A7D">
        <w:rPr>
          <w:rFonts w:asciiTheme="minorHAnsi" w:hAnsiTheme="minorHAnsi" w:cs="Arial"/>
          <w:b/>
          <w:bCs/>
          <w:sz w:val="22"/>
          <w:szCs w:val="22"/>
        </w:rPr>
        <w:t xml:space="preserve"> </w:t>
      </w:r>
    </w:p>
    <w:p w14:paraId="026901C6" w14:textId="0695E815" w:rsidR="00CE4ED4" w:rsidRPr="00B44A7D" w:rsidRDefault="00B44A7D" w:rsidP="00B44A7D">
      <w:pPr>
        <w:widowControl w:val="0"/>
        <w:overflowPunct w:val="0"/>
        <w:spacing w:line="240" w:lineRule="auto"/>
        <w:ind w:left="562"/>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Par dérogation à </w:t>
      </w:r>
      <w:r w:rsidRPr="00354A16">
        <w:rPr>
          <w:rFonts w:asciiTheme="minorHAnsi" w:eastAsia="Times New Roman" w:hAnsiTheme="minorHAnsi" w:cs="Arial"/>
          <w:sz w:val="22"/>
          <w:szCs w:val="22"/>
        </w:rPr>
        <w:t>l’article 1</w:t>
      </w:r>
      <w:r w:rsidRPr="00372BD2">
        <w:rPr>
          <w:rFonts w:asciiTheme="minorHAnsi" w:eastAsia="Times New Roman" w:hAnsiTheme="minorHAnsi" w:cs="Arial"/>
          <w:sz w:val="22"/>
          <w:szCs w:val="22"/>
        </w:rPr>
        <w:t xml:space="preserve">4 </w:t>
      </w:r>
      <w:r w:rsidRPr="00354A16">
        <w:rPr>
          <w:rFonts w:asciiTheme="minorHAnsi" w:eastAsia="Times New Roman" w:hAnsiTheme="minorHAnsi" w:cs="Arial"/>
          <w:sz w:val="22"/>
          <w:szCs w:val="22"/>
        </w:rPr>
        <w:t>du CCAG-</w:t>
      </w:r>
      <w:r w:rsidRPr="00372BD2">
        <w:rPr>
          <w:rFonts w:asciiTheme="minorHAnsi" w:eastAsia="Times New Roman" w:hAnsiTheme="minorHAnsi" w:cs="Arial"/>
          <w:sz w:val="22"/>
          <w:szCs w:val="22"/>
        </w:rPr>
        <w:t>PI</w:t>
      </w:r>
      <w:r>
        <w:rPr>
          <w:rFonts w:asciiTheme="minorHAnsi" w:eastAsia="Times New Roman" w:hAnsiTheme="minorHAnsi" w:cs="Arial"/>
          <w:sz w:val="22"/>
          <w:szCs w:val="22"/>
        </w:rPr>
        <w:t xml:space="preserve">, </w:t>
      </w:r>
      <w:r w:rsidRPr="00B44A7D">
        <w:rPr>
          <w:rFonts w:asciiTheme="minorHAnsi" w:eastAsia="Times New Roman" w:hAnsiTheme="minorHAnsi" w:cs="Arial"/>
          <w:sz w:val="22"/>
          <w:szCs w:val="22"/>
        </w:rPr>
        <w:t xml:space="preserve">les pénalités sont fixées forfaitairement à </w:t>
      </w:r>
      <w:r>
        <w:rPr>
          <w:rFonts w:asciiTheme="minorHAnsi" w:eastAsia="Times New Roman" w:hAnsiTheme="minorHAnsi" w:cs="Arial"/>
          <w:b/>
          <w:sz w:val="22"/>
          <w:szCs w:val="22"/>
        </w:rPr>
        <w:t>2</w:t>
      </w:r>
      <w:r w:rsidRPr="00B44A7D">
        <w:rPr>
          <w:rFonts w:asciiTheme="minorHAnsi" w:eastAsia="Times New Roman" w:hAnsiTheme="minorHAnsi" w:cs="Arial"/>
          <w:b/>
          <w:sz w:val="22"/>
          <w:szCs w:val="22"/>
        </w:rPr>
        <w:t>00 $</w:t>
      </w:r>
      <w:r w:rsidRPr="00B44A7D">
        <w:rPr>
          <w:rFonts w:asciiTheme="minorHAnsi" w:eastAsia="Times New Roman" w:hAnsiTheme="minorHAnsi" w:cs="Arial"/>
          <w:sz w:val="22"/>
          <w:szCs w:val="22"/>
        </w:rPr>
        <w:t xml:space="preserve"> net par jour </w:t>
      </w:r>
      <w:r>
        <w:rPr>
          <w:rFonts w:asciiTheme="minorHAnsi" w:eastAsia="Times New Roman" w:hAnsiTheme="minorHAnsi" w:cs="Arial"/>
          <w:sz w:val="22"/>
          <w:szCs w:val="22"/>
        </w:rPr>
        <w:t xml:space="preserve">si un </w:t>
      </w:r>
      <w:r w:rsidRPr="00B44A7D">
        <w:rPr>
          <w:rFonts w:asciiTheme="minorHAnsi" w:eastAsia="Times New Roman" w:hAnsiTheme="minorHAnsi" w:cs="Arial"/>
          <w:sz w:val="22"/>
          <w:szCs w:val="22"/>
        </w:rPr>
        <w:t>écart de mobilisation pour un expert principal est supérieur à 25 % en déficit sans justification valable écrite dûment motivée</w:t>
      </w:r>
      <w:r>
        <w:rPr>
          <w:rFonts w:asciiTheme="minorHAnsi" w:eastAsia="Times New Roman" w:hAnsiTheme="minorHAnsi" w:cs="Arial"/>
          <w:sz w:val="22"/>
          <w:szCs w:val="22"/>
        </w:rPr>
        <w:t>. En effet, d</w:t>
      </w:r>
      <w:r w:rsidRPr="00B44A7D">
        <w:rPr>
          <w:rFonts w:asciiTheme="minorHAnsi" w:eastAsia="Times New Roman" w:hAnsiTheme="minorHAnsi" w:cs="Arial"/>
          <w:sz w:val="22"/>
          <w:szCs w:val="22"/>
        </w:rPr>
        <w:t xml:space="preserve">urant l'exécution, une vérification de la cohérence entre la mobilisation terrain annoncée dans la méthodologie et la mobilisation effective sera conduite. </w:t>
      </w:r>
      <w:r>
        <w:rPr>
          <w:rFonts w:asciiTheme="minorHAnsi" w:eastAsia="Times New Roman" w:hAnsiTheme="minorHAnsi" w:cs="Arial"/>
          <w:sz w:val="22"/>
          <w:szCs w:val="22"/>
        </w:rPr>
        <w:t xml:space="preserve"> </w:t>
      </w:r>
    </w:p>
    <w:p w14:paraId="09A83EC3" w14:textId="051189D1" w:rsidR="008E2964" w:rsidRDefault="004256BF">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65" w:name="_Toc209298146"/>
      <w:r>
        <w:rPr>
          <w:rFonts w:asciiTheme="minorHAnsi" w:hAnsiTheme="minorHAnsi"/>
          <w:b/>
          <w:caps/>
          <w:sz w:val="24"/>
        </w:rPr>
        <w:t>P</w:t>
      </w:r>
      <w:r w:rsidR="00C2161E">
        <w:rPr>
          <w:rFonts w:asciiTheme="minorHAnsi" w:hAnsiTheme="minorHAnsi"/>
          <w:b/>
          <w:caps/>
          <w:sz w:val="24"/>
        </w:rPr>
        <w:t>ropriété intellectuelle</w:t>
      </w:r>
      <w:bookmarkEnd w:id="65"/>
    </w:p>
    <w:p w14:paraId="09A83EC4" w14:textId="18F7BD96" w:rsidR="008E2964" w:rsidRPr="00774A14" w:rsidRDefault="00C2161E">
      <w:pPr>
        <w:pStyle w:val="Titre2"/>
        <w:spacing w:before="120" w:after="60"/>
        <w:jc w:val="both"/>
        <w:rPr>
          <w:rFonts w:asciiTheme="minorHAnsi" w:hAnsiTheme="minorHAnsi"/>
          <w:sz w:val="22"/>
          <w:szCs w:val="22"/>
        </w:rPr>
      </w:pPr>
      <w:bookmarkStart w:id="66" w:name="_Toc392669651"/>
      <w:bookmarkStart w:id="67" w:name="_Toc209298147"/>
      <w:bookmarkEnd w:id="66"/>
      <w:r w:rsidRPr="00774A14">
        <w:rPr>
          <w:rFonts w:asciiTheme="minorHAnsi" w:hAnsiTheme="minorHAnsi"/>
          <w:sz w:val="22"/>
          <w:szCs w:val="22"/>
        </w:rPr>
        <w:t>Définitions</w:t>
      </w:r>
      <w:bookmarkEnd w:id="67"/>
    </w:p>
    <w:p w14:paraId="7330D0BF" w14:textId="77777777" w:rsidR="00DF6B3C" w:rsidRPr="00774A14" w:rsidRDefault="00DF6B3C" w:rsidP="00DF6B3C">
      <w:pPr>
        <w:rPr>
          <w:sz w:val="22"/>
          <w:szCs w:val="22"/>
        </w:rPr>
      </w:pPr>
    </w:p>
    <w:p w14:paraId="09A83EC5" w14:textId="77777777" w:rsidR="008E2964" w:rsidRPr="00774A14" w:rsidRDefault="00C2161E">
      <w:pPr>
        <w:spacing w:after="120"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La Cession prévue par le présent Article implique de définir les termes suivants : </w:t>
      </w:r>
    </w:p>
    <w:p w14:paraId="09A83EC6" w14:textId="1D93719A" w:rsidR="008E2964" w:rsidRPr="00774A14" w:rsidRDefault="00DF6B3C">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On</w:t>
      </w:r>
      <w:r w:rsidR="00C2161E" w:rsidRPr="00774A14">
        <w:rPr>
          <w:rFonts w:asciiTheme="minorHAnsi" w:eastAsia="Times New Roman" w:hAnsiTheme="minorHAnsi" w:cs="Arial"/>
          <w:sz w:val="22"/>
          <w:szCs w:val="22"/>
        </w:rPr>
        <w:t xml:space="preserve"> entend par</w:t>
      </w:r>
      <w:r w:rsidR="00383E02" w:rsidRPr="00774A14">
        <w:rPr>
          <w:rFonts w:asciiTheme="minorHAnsi" w:eastAsia="Times New Roman" w:hAnsiTheme="minorHAnsi" w:cs="Arial"/>
          <w:sz w:val="22"/>
          <w:szCs w:val="22"/>
        </w:rPr>
        <w:t xml:space="preserve"> « Résultats »</w:t>
      </w:r>
      <w:r w:rsidR="00C2161E" w:rsidRPr="00774A14">
        <w:rPr>
          <w:rFonts w:asciiTheme="minorHAnsi" w:eastAsia="Times New Roman" w:hAnsiTheme="minorHAnsi" w:cs="Arial"/>
          <w:sz w:val="22"/>
          <w:szCs w:val="22"/>
        </w:rPr>
        <w:t xml:space="preserve"> tout produit escompté de l'exécution du présent </w:t>
      </w:r>
      <w:r w:rsidR="00C2161E" w:rsidRPr="00774A14">
        <w:rPr>
          <w:rFonts w:asciiTheme="minorHAnsi" w:eastAsia="Times New Roman" w:hAnsiTheme="minorHAnsi" w:cs="Arial"/>
          <w:smallCaps/>
          <w:sz w:val="22"/>
          <w:szCs w:val="22"/>
        </w:rPr>
        <w:t>Contrat</w:t>
      </w:r>
      <w:r w:rsidR="00C2161E" w:rsidRPr="00774A14">
        <w:rPr>
          <w:rFonts w:asciiTheme="minorHAnsi" w:eastAsia="Times New Roman" w:hAnsiTheme="minorHAnsi" w:cs="Arial"/>
          <w:sz w:val="22"/>
          <w:szCs w:val="22"/>
        </w:rPr>
        <w:t xml:space="preserve"> qui est livré et qui fait l'objet d'une acceptation définitive de la part d’</w:t>
      </w:r>
      <w:r w:rsidR="00C2161E" w:rsidRPr="00774A14">
        <w:rPr>
          <w:rFonts w:asciiTheme="minorHAnsi" w:eastAsia="Times New Roman" w:hAnsiTheme="minorHAnsi" w:cs="Arial"/>
          <w:smallCaps/>
          <w:sz w:val="22"/>
          <w:szCs w:val="22"/>
        </w:rPr>
        <w:t xml:space="preserve">Expertise France </w:t>
      </w:r>
      <w:r w:rsidR="00C2161E" w:rsidRPr="00774A14">
        <w:rPr>
          <w:rFonts w:asciiTheme="minorHAnsi" w:eastAsia="Times New Roman" w:hAnsiTheme="minorHAnsi" w:cs="Arial"/>
          <w:sz w:val="22"/>
          <w:szCs w:val="22"/>
        </w:rPr>
        <w:t xml:space="preserve">; </w:t>
      </w:r>
    </w:p>
    <w:p w14:paraId="09A83EC7" w14:textId="0386AEA3" w:rsidR="008E2964" w:rsidRPr="00774A14" w:rsidRDefault="00DF6B3C">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On</w:t>
      </w:r>
      <w:r w:rsidR="00C2161E" w:rsidRPr="00774A14">
        <w:rPr>
          <w:rFonts w:asciiTheme="minorHAnsi" w:eastAsia="Times New Roman" w:hAnsiTheme="minorHAnsi" w:cs="Arial"/>
          <w:sz w:val="22"/>
          <w:szCs w:val="22"/>
        </w:rPr>
        <w:t xml:space="preserve"> entend par</w:t>
      </w:r>
      <w:r w:rsidR="00383E02" w:rsidRPr="00774A14">
        <w:rPr>
          <w:rFonts w:asciiTheme="minorHAnsi" w:eastAsia="Times New Roman" w:hAnsiTheme="minorHAnsi" w:cs="Arial"/>
          <w:sz w:val="22"/>
          <w:szCs w:val="22"/>
        </w:rPr>
        <w:t xml:space="preserve"> « Auteur »</w:t>
      </w:r>
      <w:r w:rsidR="00C2161E" w:rsidRPr="00774A14">
        <w:rPr>
          <w:rFonts w:asciiTheme="minorHAnsi" w:eastAsia="Times New Roman" w:hAnsiTheme="minorHAnsi" w:cs="Arial"/>
          <w:sz w:val="22"/>
          <w:szCs w:val="22"/>
        </w:rPr>
        <w:t xml:space="preserve"> toute personne physique qui a contribué à la production du </w:t>
      </w:r>
      <w:r w:rsidR="0017489B">
        <w:rPr>
          <w:rFonts w:asciiTheme="minorHAnsi" w:eastAsia="Times New Roman" w:hAnsiTheme="minorHAnsi" w:cs="Arial"/>
          <w:sz w:val="22"/>
          <w:szCs w:val="22"/>
        </w:rPr>
        <w:t>R</w:t>
      </w:r>
      <w:r w:rsidR="00C2161E" w:rsidRPr="00774A14">
        <w:rPr>
          <w:rFonts w:asciiTheme="minorHAnsi" w:eastAsia="Times New Roman" w:hAnsiTheme="minorHAnsi" w:cs="Arial"/>
          <w:sz w:val="22"/>
          <w:szCs w:val="22"/>
        </w:rPr>
        <w:t>ésultat ;</w:t>
      </w:r>
    </w:p>
    <w:p w14:paraId="09A83EC8" w14:textId="2823F294" w:rsidR="008E2964" w:rsidRPr="00774A14" w:rsidRDefault="00DF6B3C">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On</w:t>
      </w:r>
      <w:r w:rsidR="00C2161E" w:rsidRPr="00774A14">
        <w:rPr>
          <w:rFonts w:asciiTheme="minorHAnsi" w:eastAsia="Times New Roman" w:hAnsiTheme="minorHAnsi" w:cs="Arial"/>
          <w:sz w:val="22"/>
          <w:szCs w:val="22"/>
        </w:rPr>
        <w:t xml:space="preserve"> entend par</w:t>
      </w:r>
      <w:r w:rsidR="00383E02" w:rsidRPr="00774A14">
        <w:rPr>
          <w:rFonts w:asciiTheme="minorHAnsi" w:eastAsia="Times New Roman" w:hAnsiTheme="minorHAnsi" w:cs="Arial"/>
          <w:sz w:val="22"/>
          <w:szCs w:val="22"/>
        </w:rPr>
        <w:t xml:space="preserve"> « Droits</w:t>
      </w:r>
      <w:r w:rsidR="00C2161E" w:rsidRPr="00774A14">
        <w:rPr>
          <w:rFonts w:asciiTheme="minorHAnsi" w:eastAsia="Times New Roman" w:hAnsiTheme="minorHAnsi" w:cs="Arial"/>
          <w:sz w:val="22"/>
          <w:szCs w:val="22"/>
        </w:rPr>
        <w:t xml:space="preserve"> </w:t>
      </w:r>
      <w:r w:rsidR="00504F25" w:rsidRPr="00774A14">
        <w:rPr>
          <w:rFonts w:asciiTheme="minorHAnsi" w:eastAsia="Times New Roman" w:hAnsiTheme="minorHAnsi" w:cs="Arial"/>
          <w:sz w:val="22"/>
          <w:szCs w:val="22"/>
        </w:rPr>
        <w:t>Préexistants »</w:t>
      </w:r>
      <w:r w:rsidR="00C2161E" w:rsidRPr="00774A14">
        <w:rPr>
          <w:rFonts w:asciiTheme="minorHAnsi" w:eastAsia="Times New Roman" w:hAnsiTheme="minorHAnsi" w:cs="Arial"/>
          <w:sz w:val="22"/>
          <w:szCs w:val="22"/>
        </w:rPr>
        <w:t xml:space="preserve"> tout droit de propriété intellectuelle, y compris les technologies préexistantes détenues par </w:t>
      </w:r>
      <w:r w:rsidR="00C2161E" w:rsidRPr="00774A14">
        <w:rPr>
          <w:rFonts w:asciiTheme="minorHAnsi" w:eastAsia="Times New Roman" w:hAnsiTheme="minorHAnsi" w:cs="Arial"/>
          <w:smallCaps/>
          <w:sz w:val="22"/>
          <w:szCs w:val="22"/>
        </w:rPr>
        <w:t>Expertise France</w:t>
      </w:r>
      <w:r w:rsidR="00C2161E" w:rsidRPr="00774A14">
        <w:rPr>
          <w:rFonts w:asciiTheme="minorHAnsi" w:eastAsia="Times New Roman" w:hAnsiTheme="minorHAnsi" w:cs="Arial"/>
          <w:sz w:val="22"/>
          <w:szCs w:val="22"/>
        </w:rPr>
        <w:t xml:space="preserve">, le </w:t>
      </w:r>
      <w:r w:rsidR="00C2161E" w:rsidRPr="00774A14">
        <w:rPr>
          <w:rFonts w:asciiTheme="minorHAnsi" w:eastAsia="Times New Roman" w:hAnsiTheme="minorHAnsi" w:cs="Arial"/>
          <w:smallCaps/>
          <w:sz w:val="22"/>
          <w:szCs w:val="22"/>
        </w:rPr>
        <w:t>Contractant</w:t>
      </w:r>
      <w:r w:rsidR="00C2161E" w:rsidRPr="00774A14">
        <w:rPr>
          <w:rFonts w:asciiTheme="minorHAnsi" w:eastAsia="Times New Roman" w:hAnsiTheme="minorHAnsi" w:cs="Arial"/>
          <w:sz w:val="22"/>
          <w:szCs w:val="22"/>
        </w:rPr>
        <w:t xml:space="preserve"> ou tout tiers intéressé antérieurement à la commande dont l’exécution est prévue par les dispositions du présent </w:t>
      </w:r>
      <w:r w:rsidR="00C2161E" w:rsidRPr="00774A14">
        <w:rPr>
          <w:rFonts w:asciiTheme="minorHAnsi" w:eastAsia="Times New Roman" w:hAnsiTheme="minorHAnsi" w:cs="Arial"/>
          <w:smallCaps/>
          <w:sz w:val="22"/>
          <w:szCs w:val="22"/>
        </w:rPr>
        <w:t>Contrat</w:t>
      </w:r>
      <w:r w:rsidR="00C2161E" w:rsidRPr="00774A14">
        <w:rPr>
          <w:rFonts w:asciiTheme="minorHAnsi" w:eastAsia="Times New Roman" w:hAnsiTheme="minorHAnsi" w:cs="Arial"/>
          <w:sz w:val="22"/>
          <w:szCs w:val="22"/>
        </w:rPr>
        <w:t xml:space="preserve">. </w:t>
      </w:r>
    </w:p>
    <w:p w14:paraId="09A83EC9" w14:textId="77777777" w:rsidR="008E2964" w:rsidRPr="00774A14" w:rsidRDefault="00C2161E">
      <w:pPr>
        <w:pStyle w:val="Titre2"/>
        <w:spacing w:before="120" w:after="60"/>
        <w:jc w:val="both"/>
        <w:rPr>
          <w:rFonts w:asciiTheme="minorHAnsi" w:hAnsiTheme="minorHAnsi"/>
          <w:sz w:val="22"/>
          <w:szCs w:val="22"/>
        </w:rPr>
      </w:pPr>
      <w:bookmarkStart w:id="68" w:name="_Toc209298148"/>
      <w:r w:rsidRPr="00774A14">
        <w:rPr>
          <w:rFonts w:asciiTheme="minorHAnsi" w:hAnsiTheme="minorHAnsi"/>
          <w:sz w:val="22"/>
          <w:szCs w:val="22"/>
        </w:rPr>
        <w:t>Propriété des résultats</w:t>
      </w:r>
      <w:bookmarkEnd w:id="68"/>
    </w:p>
    <w:p w14:paraId="09A83ECA" w14:textId="0B46F4C4" w:rsidR="008E2964"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en vertu du présent </w:t>
      </w:r>
      <w:r w:rsidRPr="00774A14">
        <w:rPr>
          <w:rFonts w:asciiTheme="minorHAnsi" w:eastAsia="Times New Roman" w:hAnsiTheme="minorHAnsi" w:cs="Arial"/>
          <w:smallCaps/>
          <w:sz w:val="22"/>
          <w:szCs w:val="22"/>
        </w:rPr>
        <w:t>Contrat</w:t>
      </w:r>
      <w:r w:rsidRPr="00774A14">
        <w:rPr>
          <w:rFonts w:asciiTheme="minorHAnsi" w:eastAsia="Times New Roman" w:hAnsiTheme="minorHAnsi" w:cs="Arial"/>
          <w:sz w:val="22"/>
          <w:szCs w:val="22"/>
        </w:rPr>
        <w:t>. La présente Cession ne recouvre que les droits d’auteurs dit patrimoniaux. Les droits d’auteurs dits moraux en sont exclus. Ces droits moraux recouvrent la divulgation, la paternité et le respect de l’intégrité des résultats vus en tant qu’œuvre au sens du Droit de la Propriété intellectuelle.</w:t>
      </w:r>
    </w:p>
    <w:p w14:paraId="3C28BB1A" w14:textId="77777777" w:rsidR="00376112" w:rsidRPr="00774A14" w:rsidRDefault="00376112">
      <w:pPr>
        <w:spacing w:line="240" w:lineRule="auto"/>
        <w:ind w:left="567"/>
        <w:jc w:val="both"/>
        <w:rPr>
          <w:rFonts w:asciiTheme="minorHAnsi" w:eastAsia="Times New Roman" w:hAnsiTheme="minorHAnsi" w:cs="Arial"/>
          <w:sz w:val="22"/>
          <w:szCs w:val="22"/>
        </w:rPr>
      </w:pPr>
    </w:p>
    <w:p w14:paraId="09A83ECB" w14:textId="361CD038" w:rsidR="008E2964"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lastRenderedPageBreak/>
        <w:t xml:space="preserve">Les éléments susmentionnés sont réputés être cédés de manière effective à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après acceptation de sa part des résultats que lui a livrés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w:t>
      </w:r>
    </w:p>
    <w:p w14:paraId="0A6CCCB0" w14:textId="77777777" w:rsidR="00376112" w:rsidRPr="00774A14" w:rsidRDefault="00376112">
      <w:pPr>
        <w:spacing w:line="240" w:lineRule="auto"/>
        <w:ind w:left="567"/>
        <w:jc w:val="both"/>
        <w:rPr>
          <w:rFonts w:asciiTheme="minorHAnsi" w:eastAsia="Times New Roman" w:hAnsiTheme="minorHAnsi" w:cs="Arial"/>
          <w:sz w:val="22"/>
          <w:szCs w:val="22"/>
        </w:rPr>
      </w:pPr>
    </w:p>
    <w:p w14:paraId="09A83ECC" w14:textId="77777777" w:rsidR="008E2964" w:rsidRPr="00774A14" w:rsidRDefault="00C2161E">
      <w:pPr>
        <w:spacing w:line="240" w:lineRule="auto"/>
        <w:ind w:left="567"/>
        <w:jc w:val="both"/>
        <w:rPr>
          <w:rFonts w:cs="Arial"/>
          <w:sz w:val="22"/>
          <w:szCs w:val="22"/>
        </w:rPr>
      </w:pPr>
      <w:r w:rsidRPr="00774A14">
        <w:rPr>
          <w:rFonts w:asciiTheme="minorHAnsi" w:eastAsia="Times New Roman" w:hAnsiTheme="minorHAnsi" w:cs="Arial"/>
          <w:sz w:val="22"/>
          <w:szCs w:val="22"/>
        </w:rPr>
        <w:t xml:space="preserve">Le paiement du prix versé au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est réputé inclure toutes les rémunérations qui lui sont dues au titre de l'acquisition de droits par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notamment toutes les formes d'exploitation des résultats. L'acquisition de ces droits est valable pour le monde entier. </w:t>
      </w:r>
    </w:p>
    <w:p w14:paraId="09A83ECD" w14:textId="77777777" w:rsidR="008E2964" w:rsidRPr="00774A14" w:rsidRDefault="00C2161E">
      <w:pPr>
        <w:pStyle w:val="Titre2"/>
        <w:spacing w:before="120" w:after="60"/>
        <w:jc w:val="both"/>
        <w:rPr>
          <w:rFonts w:asciiTheme="minorHAnsi" w:hAnsiTheme="minorHAnsi"/>
          <w:sz w:val="22"/>
          <w:szCs w:val="22"/>
        </w:rPr>
      </w:pPr>
      <w:bookmarkStart w:id="69" w:name="_Toc209298149"/>
      <w:r w:rsidRPr="00774A14">
        <w:rPr>
          <w:rFonts w:asciiTheme="minorHAnsi" w:hAnsiTheme="minorHAnsi"/>
          <w:sz w:val="22"/>
          <w:szCs w:val="22"/>
        </w:rPr>
        <w:t>Exploitation des résultats</w:t>
      </w:r>
      <w:bookmarkEnd w:id="69"/>
      <w:r w:rsidRPr="00774A14">
        <w:rPr>
          <w:rFonts w:asciiTheme="minorHAnsi" w:hAnsiTheme="minorHAnsi"/>
          <w:sz w:val="22"/>
          <w:szCs w:val="22"/>
        </w:rPr>
        <w:t xml:space="preserve"> </w:t>
      </w:r>
    </w:p>
    <w:p w14:paraId="53AAD400" w14:textId="5A09D914" w:rsidR="00376112"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En acquérant la propriété des résultats développés par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est susceptible d’exploiter ces résultats aux fins suivantes : </w:t>
      </w:r>
    </w:p>
    <w:p w14:paraId="46D9B6F2" w14:textId="77777777" w:rsidR="00376112" w:rsidRPr="00774A14" w:rsidRDefault="00376112">
      <w:pPr>
        <w:spacing w:line="240" w:lineRule="auto"/>
        <w:ind w:left="567"/>
        <w:jc w:val="both"/>
        <w:rPr>
          <w:rFonts w:asciiTheme="minorHAnsi" w:eastAsia="Times New Roman" w:hAnsiTheme="minorHAnsi" w:cs="Arial"/>
          <w:sz w:val="22"/>
          <w:szCs w:val="22"/>
        </w:rPr>
      </w:pPr>
    </w:p>
    <w:p w14:paraId="09A83ECF" w14:textId="56F20FCA" w:rsidR="008E2964" w:rsidRPr="00774A14" w:rsidRDefault="0000625A">
      <w:pPr>
        <w:pStyle w:val="Paragraphedeliste"/>
        <w:numPr>
          <w:ilvl w:val="0"/>
          <w:numId w:val="11"/>
        </w:numPr>
        <w:spacing w:line="240" w:lineRule="auto"/>
        <w:ind w:left="99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Exploitation</w:t>
      </w:r>
      <w:r w:rsidR="00C2161E" w:rsidRPr="00774A14">
        <w:rPr>
          <w:rFonts w:asciiTheme="minorHAnsi" w:eastAsia="Times New Roman" w:hAnsiTheme="minorHAnsi" w:cs="Arial"/>
          <w:sz w:val="22"/>
          <w:szCs w:val="22"/>
        </w:rPr>
        <w:t xml:space="preserve"> à des fins internes :</w:t>
      </w:r>
    </w:p>
    <w:p w14:paraId="09A83ED0" w14:textId="16CD01AF" w:rsidR="008E2964" w:rsidRPr="00774A14" w:rsidRDefault="0000625A">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Communication</w:t>
      </w:r>
      <w:r w:rsidR="00C2161E" w:rsidRPr="00774A14">
        <w:rPr>
          <w:rFonts w:asciiTheme="minorHAnsi" w:eastAsia="Times New Roman" w:hAnsiTheme="minorHAnsi" w:cs="Arial"/>
          <w:sz w:val="22"/>
          <w:szCs w:val="22"/>
        </w:rPr>
        <w:t xml:space="preserve"> auprès de son personnel </w:t>
      </w:r>
    </w:p>
    <w:p w14:paraId="09A83ED1" w14:textId="58139E49"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Communication</w:t>
      </w:r>
      <w:r w:rsidR="00C2161E" w:rsidRPr="00774A14">
        <w:rPr>
          <w:rFonts w:asciiTheme="minorHAnsi" w:eastAsia="Times New Roman" w:hAnsiTheme="minorHAnsi" w:cs="Arial"/>
          <w:sz w:val="22"/>
          <w:szCs w:val="22"/>
        </w:rPr>
        <w:t xml:space="preserve"> auprès des personnes et des organismes qui travaillent pour </w:t>
      </w:r>
      <w:r w:rsidR="00C2161E" w:rsidRPr="00774A14">
        <w:rPr>
          <w:rFonts w:asciiTheme="minorHAnsi" w:eastAsia="Times New Roman" w:hAnsiTheme="minorHAnsi" w:cs="Arial"/>
          <w:smallCaps/>
          <w:sz w:val="22"/>
          <w:szCs w:val="22"/>
        </w:rPr>
        <w:t>Expertise France</w:t>
      </w:r>
      <w:r w:rsidR="00C2161E" w:rsidRPr="00774A14">
        <w:rPr>
          <w:rFonts w:asciiTheme="minorHAnsi" w:eastAsia="Times New Roman" w:hAnsiTheme="minorHAnsi" w:cs="Arial"/>
          <w:sz w:val="22"/>
          <w:szCs w:val="22"/>
        </w:rPr>
        <w:t xml:space="preserve"> ou collaborent avec elle, dont les contractants et sous-traitants (personnes morales ou physiques), les institutions, agences et organes de l'Union, les institutions des États membres</w:t>
      </w:r>
    </w:p>
    <w:p w14:paraId="09A83ED2" w14:textId="36253EE9" w:rsidR="008E296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Installation</w:t>
      </w:r>
      <w:r w:rsidR="00C2161E" w:rsidRPr="00774A14">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4DEB52CD" w14:textId="452CA9CE" w:rsidR="00876C08" w:rsidRDefault="00876C08" w:rsidP="00876C08">
      <w:pPr>
        <w:spacing w:line="240" w:lineRule="auto"/>
        <w:jc w:val="both"/>
        <w:rPr>
          <w:rFonts w:asciiTheme="minorHAnsi" w:eastAsia="Times New Roman" w:hAnsiTheme="minorHAnsi" w:cs="Arial"/>
          <w:sz w:val="22"/>
          <w:szCs w:val="22"/>
        </w:rPr>
      </w:pPr>
    </w:p>
    <w:p w14:paraId="5D7B2611" w14:textId="77777777" w:rsidR="00876C08" w:rsidRPr="00876C08" w:rsidRDefault="00876C08" w:rsidP="00876C08">
      <w:pPr>
        <w:spacing w:line="240" w:lineRule="auto"/>
        <w:jc w:val="both"/>
        <w:rPr>
          <w:rFonts w:asciiTheme="minorHAnsi" w:eastAsia="Times New Roman" w:hAnsiTheme="minorHAnsi" w:cs="Arial"/>
          <w:sz w:val="22"/>
          <w:szCs w:val="22"/>
        </w:rPr>
      </w:pPr>
    </w:p>
    <w:p w14:paraId="5CA2500A" w14:textId="77777777" w:rsidR="00376112" w:rsidRPr="00774A14" w:rsidRDefault="00376112" w:rsidP="00376112">
      <w:pPr>
        <w:pStyle w:val="Paragraphedeliste"/>
        <w:spacing w:line="240" w:lineRule="auto"/>
        <w:ind w:left="1276"/>
        <w:jc w:val="both"/>
        <w:rPr>
          <w:rFonts w:asciiTheme="minorHAnsi" w:eastAsia="Times New Roman" w:hAnsiTheme="minorHAnsi" w:cs="Arial"/>
          <w:sz w:val="22"/>
          <w:szCs w:val="22"/>
        </w:rPr>
      </w:pPr>
    </w:p>
    <w:p w14:paraId="09A83ED3" w14:textId="50AD82CE" w:rsidR="008E2964" w:rsidRPr="00774A14" w:rsidRDefault="00E50E36">
      <w:pPr>
        <w:pStyle w:val="Paragraphedeliste"/>
        <w:numPr>
          <w:ilvl w:val="0"/>
          <w:numId w:val="11"/>
        </w:numPr>
        <w:spacing w:line="240" w:lineRule="auto"/>
        <w:ind w:left="99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Diffusion</w:t>
      </w:r>
      <w:r w:rsidR="00C2161E" w:rsidRPr="00774A14">
        <w:rPr>
          <w:rFonts w:asciiTheme="minorHAnsi" w:eastAsia="Times New Roman" w:hAnsiTheme="minorHAnsi" w:cs="Arial"/>
          <w:sz w:val="22"/>
          <w:szCs w:val="22"/>
        </w:rPr>
        <w:t xml:space="preserve"> publique :</w:t>
      </w:r>
    </w:p>
    <w:p w14:paraId="09A83ED4" w14:textId="2437513A"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Sous</w:t>
      </w:r>
      <w:r w:rsidR="00C2161E" w:rsidRPr="00774A14">
        <w:rPr>
          <w:rFonts w:asciiTheme="minorHAnsi" w:eastAsia="Times New Roman" w:hAnsiTheme="minorHAnsi" w:cs="Arial"/>
          <w:sz w:val="22"/>
          <w:szCs w:val="22"/>
        </w:rPr>
        <w:t xml:space="preserve"> format papier, électronique ou numérique</w:t>
      </w:r>
    </w:p>
    <w:p w14:paraId="09A83ED5" w14:textId="41B3DE82"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Sur</w:t>
      </w:r>
      <w:r w:rsidR="00C2161E" w:rsidRPr="00774A14">
        <w:rPr>
          <w:rFonts w:asciiTheme="minorHAnsi" w:eastAsia="Times New Roman" w:hAnsiTheme="minorHAnsi" w:cs="Arial"/>
          <w:sz w:val="22"/>
          <w:szCs w:val="22"/>
        </w:rPr>
        <w:t xml:space="preserve"> internet sous la forme de fichiers, téléchargeables ou non </w:t>
      </w:r>
    </w:p>
    <w:p w14:paraId="09A83ED6" w14:textId="553D7F0E"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Par</w:t>
      </w:r>
      <w:r w:rsidR="00C2161E" w:rsidRPr="00774A14">
        <w:rPr>
          <w:rFonts w:asciiTheme="minorHAnsi" w:eastAsia="Times New Roman" w:hAnsiTheme="minorHAnsi" w:cs="Arial"/>
          <w:sz w:val="22"/>
          <w:szCs w:val="22"/>
        </w:rPr>
        <w:t xml:space="preserve"> affichage, </w:t>
      </w:r>
      <w:r w:rsidR="00383E02" w:rsidRPr="00774A14">
        <w:rPr>
          <w:rFonts w:asciiTheme="minorHAnsi" w:eastAsia="Times New Roman" w:hAnsiTheme="minorHAnsi" w:cs="Arial"/>
          <w:sz w:val="22"/>
          <w:szCs w:val="22"/>
        </w:rPr>
        <w:t>radiodiffusion, télédiffusion</w:t>
      </w:r>
      <w:r w:rsidR="00C2161E" w:rsidRPr="00774A14">
        <w:rPr>
          <w:rFonts w:asciiTheme="minorHAnsi" w:eastAsia="Times New Roman" w:hAnsiTheme="minorHAnsi" w:cs="Arial"/>
          <w:sz w:val="22"/>
          <w:szCs w:val="22"/>
        </w:rPr>
        <w:t xml:space="preserve"> ou toute autre technique de transmission</w:t>
      </w:r>
    </w:p>
    <w:p w14:paraId="09A83ED7" w14:textId="7A64BCB8" w:rsidR="008E296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Autre</w:t>
      </w:r>
      <w:r w:rsidR="00C2161E" w:rsidRPr="00774A14">
        <w:rPr>
          <w:rFonts w:asciiTheme="minorHAnsi" w:eastAsia="Times New Roman" w:hAnsiTheme="minorHAnsi" w:cs="Arial"/>
          <w:sz w:val="22"/>
          <w:szCs w:val="22"/>
        </w:rPr>
        <w:t xml:space="preserve"> diffusion publique sous toute forme et par tout moyen </w:t>
      </w:r>
    </w:p>
    <w:p w14:paraId="05A8CDE4" w14:textId="77777777" w:rsidR="00376112" w:rsidRPr="00774A14" w:rsidRDefault="00376112" w:rsidP="00376112">
      <w:pPr>
        <w:pStyle w:val="Paragraphedeliste"/>
        <w:spacing w:line="240" w:lineRule="auto"/>
        <w:ind w:left="1276"/>
        <w:jc w:val="both"/>
        <w:rPr>
          <w:rFonts w:asciiTheme="minorHAnsi" w:eastAsia="Times New Roman" w:hAnsiTheme="minorHAnsi" w:cs="Arial"/>
          <w:sz w:val="22"/>
          <w:szCs w:val="22"/>
        </w:rPr>
      </w:pPr>
    </w:p>
    <w:p w14:paraId="09A83ED8" w14:textId="065493DA" w:rsidR="008E2964" w:rsidRPr="00774A14" w:rsidRDefault="00E50E36">
      <w:pPr>
        <w:pStyle w:val="Paragraphedeliste"/>
        <w:numPr>
          <w:ilvl w:val="0"/>
          <w:numId w:val="12"/>
        </w:numPr>
        <w:spacing w:line="240" w:lineRule="auto"/>
        <w:ind w:left="99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Modifications</w:t>
      </w:r>
      <w:r w:rsidR="00C2161E" w:rsidRPr="00774A14">
        <w:rPr>
          <w:rFonts w:asciiTheme="minorHAnsi" w:eastAsia="Times New Roman" w:hAnsiTheme="minorHAnsi" w:cs="Arial"/>
          <w:sz w:val="22"/>
          <w:szCs w:val="22"/>
        </w:rPr>
        <w:t> :</w:t>
      </w:r>
    </w:p>
    <w:p w14:paraId="09A83ED9" w14:textId="38FC2DC2"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Modification</w:t>
      </w:r>
      <w:r w:rsidR="00C2161E" w:rsidRPr="00774A14">
        <w:rPr>
          <w:rFonts w:asciiTheme="minorHAnsi" w:eastAsia="Times New Roman" w:hAnsiTheme="minorHAnsi" w:cs="Arial"/>
          <w:sz w:val="22"/>
          <w:szCs w:val="22"/>
        </w:rPr>
        <w:t xml:space="preserve"> au niveau contenu, formel et technique </w:t>
      </w:r>
    </w:p>
    <w:p w14:paraId="09A83EDA" w14:textId="02D0355A"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Ajout</w:t>
      </w:r>
      <w:r w:rsidR="00C2161E" w:rsidRPr="00774A14">
        <w:rPr>
          <w:rFonts w:asciiTheme="minorHAnsi" w:eastAsia="Times New Roman" w:hAnsiTheme="minorHAnsi" w:cs="Arial"/>
          <w:sz w:val="22"/>
          <w:szCs w:val="22"/>
        </w:rPr>
        <w:t xml:space="preserve"> de nouveaux éléments de contenu et de forme</w:t>
      </w:r>
    </w:p>
    <w:p w14:paraId="09A83EDB" w14:textId="15294E60"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Adaptation</w:t>
      </w:r>
      <w:r w:rsidR="00C2161E" w:rsidRPr="00774A14">
        <w:rPr>
          <w:rFonts w:asciiTheme="minorHAnsi" w:eastAsia="Times New Roman" w:hAnsiTheme="minorHAnsi" w:cs="Arial"/>
          <w:sz w:val="22"/>
          <w:szCs w:val="22"/>
        </w:rPr>
        <w:t xml:space="preserve"> par le biais de nouveaux supports</w:t>
      </w:r>
    </w:p>
    <w:p w14:paraId="09A83EDC" w14:textId="75E192C6" w:rsidR="008E2964" w:rsidRPr="00774A14" w:rsidRDefault="00E50E3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Traduction</w:t>
      </w:r>
      <w:r w:rsidR="00C2161E" w:rsidRPr="00774A14">
        <w:rPr>
          <w:rFonts w:asciiTheme="minorHAnsi" w:eastAsia="Times New Roman" w:hAnsiTheme="minorHAnsi" w:cs="Arial"/>
          <w:sz w:val="22"/>
          <w:szCs w:val="22"/>
        </w:rPr>
        <w:t xml:space="preserve"> en plusieurs langues</w:t>
      </w:r>
    </w:p>
    <w:p w14:paraId="09A83EDD" w14:textId="77777777" w:rsidR="008E2964" w:rsidRPr="00774A14" w:rsidRDefault="00C2161E">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Numérisation et traitement informatique</w:t>
      </w:r>
    </w:p>
    <w:p w14:paraId="09A83EDE" w14:textId="77777777" w:rsidR="008E2964" w:rsidRPr="00774A14" w:rsidRDefault="00C2161E">
      <w:pPr>
        <w:pStyle w:val="Titre2"/>
        <w:spacing w:before="120" w:after="60"/>
        <w:jc w:val="both"/>
        <w:rPr>
          <w:rFonts w:asciiTheme="minorHAnsi" w:hAnsiTheme="minorHAnsi"/>
          <w:sz w:val="22"/>
          <w:szCs w:val="22"/>
        </w:rPr>
      </w:pPr>
      <w:bookmarkStart w:id="70" w:name="_Toc209298150"/>
      <w:r w:rsidRPr="00774A14">
        <w:rPr>
          <w:rFonts w:asciiTheme="minorHAnsi" w:hAnsiTheme="minorHAnsi"/>
          <w:sz w:val="22"/>
          <w:szCs w:val="22"/>
        </w:rPr>
        <w:t>Licence sur les Droits Préexistants</w:t>
      </w:r>
      <w:bookmarkEnd w:id="70"/>
      <w:r w:rsidRPr="00774A14">
        <w:rPr>
          <w:rFonts w:asciiTheme="minorHAnsi" w:hAnsiTheme="minorHAnsi"/>
          <w:sz w:val="22"/>
          <w:szCs w:val="22"/>
        </w:rPr>
        <w:t xml:space="preserve"> </w:t>
      </w:r>
    </w:p>
    <w:p w14:paraId="09A83EDF" w14:textId="7A44D3AB" w:rsidR="008E2964" w:rsidRPr="00774A14"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n'acquiert pas la propriété des Droits Préexistants.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accorde à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une licence libre de redevance, non exclusive et irrévocable sur les Droits Préexistants, autorisant celui-ci à exploiter ces droits. Cette licence devient effective à compter de la livraison des Résultats par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et de leur acceptation par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Lors de la livraison des Résultats,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peut, au besoin, fournir à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w:t>
      </w:r>
      <w:r w:rsidRPr="00774A14">
        <w:rPr>
          <w:rFonts w:asciiTheme="minorHAnsi" w:eastAsia="Times New Roman" w:hAnsiTheme="minorHAnsi" w:cs="Arial"/>
          <w:sz w:val="22"/>
          <w:szCs w:val="22"/>
        </w:rPr>
        <w:lastRenderedPageBreak/>
        <w:t xml:space="preserve">droits préexistants octroyés à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au titre du présent </w:t>
      </w:r>
      <w:r w:rsidRPr="00774A14">
        <w:rPr>
          <w:rFonts w:asciiTheme="minorHAnsi" w:eastAsia="Times New Roman" w:hAnsiTheme="minorHAnsi" w:cs="Arial"/>
          <w:smallCaps/>
          <w:sz w:val="22"/>
          <w:szCs w:val="22"/>
        </w:rPr>
        <w:t>Contrat</w:t>
      </w:r>
      <w:r w:rsidRPr="00774A14">
        <w:rPr>
          <w:rFonts w:asciiTheme="minorHAnsi" w:eastAsia="Times New Roman" w:hAnsiTheme="minorHAnsi" w:cs="Arial"/>
          <w:sz w:val="22"/>
          <w:szCs w:val="22"/>
        </w:rPr>
        <w:t xml:space="preserve"> est valable pour le monde entier et pour toute la durée de la protection des droits de propriété intellectuelle.</w:t>
      </w:r>
    </w:p>
    <w:p w14:paraId="09A83EE0" w14:textId="77777777" w:rsidR="008E2964" w:rsidRPr="00774A14" w:rsidRDefault="00C2161E">
      <w:pPr>
        <w:pStyle w:val="Titre2"/>
        <w:spacing w:before="120" w:after="60"/>
        <w:jc w:val="both"/>
        <w:rPr>
          <w:rFonts w:asciiTheme="minorHAnsi" w:hAnsiTheme="minorHAnsi"/>
          <w:sz w:val="22"/>
          <w:szCs w:val="22"/>
        </w:rPr>
      </w:pPr>
      <w:bookmarkStart w:id="71" w:name="_Toc209298151"/>
      <w:r w:rsidRPr="00774A14">
        <w:rPr>
          <w:rFonts w:asciiTheme="minorHAnsi" w:hAnsiTheme="minorHAnsi"/>
          <w:sz w:val="22"/>
          <w:szCs w:val="22"/>
        </w:rPr>
        <w:t>Garanties</w:t>
      </w:r>
      <w:bookmarkEnd w:id="71"/>
      <w:r w:rsidRPr="00774A14">
        <w:rPr>
          <w:rFonts w:asciiTheme="minorHAnsi" w:hAnsiTheme="minorHAnsi"/>
          <w:sz w:val="22"/>
          <w:szCs w:val="22"/>
        </w:rPr>
        <w:t xml:space="preserve"> </w:t>
      </w:r>
    </w:p>
    <w:p w14:paraId="09A83EE1" w14:textId="77777777" w:rsidR="008E2964" w:rsidRPr="00774A14"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Lorsqu'il livre les résultats,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xml:space="preserve">. </w:t>
      </w:r>
    </w:p>
    <w:p w14:paraId="09A83EE2" w14:textId="1F8B167C" w:rsidR="008E2964" w:rsidRPr="00774A14" w:rsidRDefault="00C2161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A première demande d’</w:t>
      </w:r>
      <w:r w:rsidRPr="00774A14">
        <w:rPr>
          <w:rFonts w:asciiTheme="minorHAnsi" w:eastAsia="Times New Roman" w:hAnsiTheme="minorHAnsi" w:cs="Arial"/>
          <w:smallCaps/>
          <w:sz w:val="22"/>
          <w:szCs w:val="22"/>
        </w:rPr>
        <w:t>Expertise</w:t>
      </w:r>
      <w:r w:rsidRPr="00774A14">
        <w:rPr>
          <w:rFonts w:asciiTheme="minorHAnsi" w:eastAsia="Times New Roman" w:hAnsiTheme="minorHAnsi" w:cs="Arial"/>
          <w:sz w:val="22"/>
          <w:szCs w:val="22"/>
        </w:rPr>
        <w:t xml:space="preserve"> </w:t>
      </w:r>
      <w:r w:rsidRPr="00774A14">
        <w:rPr>
          <w:rFonts w:asciiTheme="minorHAnsi" w:eastAsia="Times New Roman" w:hAnsiTheme="minorHAnsi" w:cs="Arial"/>
          <w:smallCaps/>
          <w:sz w:val="22"/>
          <w:szCs w:val="22"/>
        </w:rPr>
        <w:t>France</w:t>
      </w:r>
      <w:r w:rsidRPr="00774A14">
        <w:rPr>
          <w:rFonts w:asciiTheme="minorHAnsi" w:eastAsia="Times New Roman" w:hAnsiTheme="minorHAnsi" w:cs="Arial"/>
          <w:sz w:val="22"/>
          <w:szCs w:val="22"/>
        </w:rPr>
        <w:t xml:space="preserve">,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doit pouvoir démontrer par le b</w:t>
      </w:r>
      <w:r w:rsidR="00A71D75">
        <w:rPr>
          <w:rFonts w:asciiTheme="minorHAnsi" w:eastAsia="Times New Roman" w:hAnsiTheme="minorHAnsi" w:cs="Arial"/>
          <w:sz w:val="22"/>
          <w:szCs w:val="22"/>
        </w:rPr>
        <w:t>i</w:t>
      </w:r>
      <w:r w:rsidRPr="00774A14">
        <w:rPr>
          <w:rFonts w:asciiTheme="minorHAnsi" w:eastAsia="Times New Roman" w:hAnsiTheme="minorHAnsi" w:cs="Arial"/>
          <w:sz w:val="22"/>
          <w:szCs w:val="22"/>
        </w:rPr>
        <w:t xml:space="preserve">ais de preuves tangibles et effectives la propriété ou les droits d'exploitation de tous les droits préexistants et droits de tiers énumérés, sauf en ce qui concerne les droits détenus par </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w:t>
      </w:r>
    </w:p>
    <w:p w14:paraId="09A83EE3" w14:textId="77777777" w:rsidR="008E2964" w:rsidRPr="00774A14" w:rsidRDefault="00C2161E">
      <w:pPr>
        <w:pStyle w:val="Titre2"/>
        <w:spacing w:before="120" w:after="60"/>
        <w:jc w:val="both"/>
        <w:rPr>
          <w:rFonts w:asciiTheme="minorHAnsi" w:hAnsiTheme="minorHAnsi"/>
          <w:sz w:val="22"/>
          <w:szCs w:val="22"/>
        </w:rPr>
      </w:pPr>
      <w:bookmarkStart w:id="72" w:name="_Toc209298152"/>
      <w:r w:rsidRPr="00774A14">
        <w:rPr>
          <w:rFonts w:asciiTheme="minorHAnsi" w:hAnsiTheme="minorHAnsi"/>
          <w:sz w:val="22"/>
          <w:szCs w:val="22"/>
        </w:rPr>
        <w:t>Droits à l’image</w:t>
      </w:r>
      <w:bookmarkEnd w:id="72"/>
      <w:r w:rsidRPr="00774A14">
        <w:rPr>
          <w:rFonts w:asciiTheme="minorHAnsi" w:hAnsiTheme="minorHAnsi"/>
          <w:sz w:val="22"/>
          <w:szCs w:val="22"/>
        </w:rPr>
        <w:t xml:space="preserve"> </w:t>
      </w:r>
    </w:p>
    <w:p w14:paraId="0C1F0EA8" w14:textId="1DCD687C" w:rsidR="00876C08" w:rsidRPr="00774A14" w:rsidRDefault="00C2161E" w:rsidP="00F724BE">
      <w:pPr>
        <w:spacing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Si des personnes physiques reconnaissables sont représentées dans un résultat ou que leur voix est enregistrée, le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présente, à la demande d’</w:t>
      </w:r>
      <w:r w:rsidRPr="00774A14">
        <w:rPr>
          <w:rFonts w:asciiTheme="minorHAnsi" w:eastAsia="Times New Roman" w:hAnsiTheme="minorHAnsi" w:cs="Arial"/>
          <w:smallCaps/>
          <w:sz w:val="22"/>
          <w:szCs w:val="22"/>
        </w:rPr>
        <w:t>Expertise France</w:t>
      </w:r>
      <w:r w:rsidRPr="00774A14">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w:t>
      </w:r>
      <w:r w:rsidR="00084E73">
        <w:rPr>
          <w:rFonts w:asciiTheme="minorHAnsi" w:eastAsia="Times New Roman" w:hAnsiTheme="minorHAnsi" w:cs="Arial"/>
          <w:sz w:val="22"/>
          <w:szCs w:val="22"/>
        </w:rPr>
        <w:t>registrements sonores effectués.</w:t>
      </w:r>
    </w:p>
    <w:p w14:paraId="09A83EE6" w14:textId="77777777"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73" w:name="_Toc209298153"/>
      <w:r>
        <w:rPr>
          <w:rFonts w:asciiTheme="minorHAnsi" w:hAnsiTheme="minorHAnsi"/>
          <w:b/>
          <w:caps/>
          <w:sz w:val="24"/>
        </w:rPr>
        <w:t>Résiliation du contrat</w:t>
      </w:r>
      <w:bookmarkEnd w:id="73"/>
    </w:p>
    <w:p w14:paraId="09A83EE7" w14:textId="77777777" w:rsidR="008E2964" w:rsidRPr="00774A14" w:rsidRDefault="00C2161E">
      <w:pPr>
        <w:pStyle w:val="Titre2"/>
        <w:spacing w:before="120" w:after="60"/>
        <w:jc w:val="both"/>
        <w:rPr>
          <w:rFonts w:asciiTheme="minorHAnsi" w:hAnsiTheme="minorHAnsi"/>
          <w:sz w:val="22"/>
          <w:szCs w:val="22"/>
        </w:rPr>
      </w:pPr>
      <w:bookmarkStart w:id="74" w:name="_Toc209298154"/>
      <w:r w:rsidRPr="00774A14">
        <w:rPr>
          <w:rFonts w:asciiTheme="minorHAnsi" w:hAnsiTheme="minorHAnsi"/>
          <w:sz w:val="22"/>
          <w:szCs w:val="22"/>
        </w:rPr>
        <w:t>Modalités générales de résiliation</w:t>
      </w:r>
      <w:bookmarkEnd w:id="74"/>
    </w:p>
    <w:p w14:paraId="09A83EE8" w14:textId="6EDFA4D7" w:rsidR="008E2964" w:rsidRPr="00774A14" w:rsidRDefault="00C2161E">
      <w:pPr>
        <w:spacing w:line="240" w:lineRule="auto"/>
        <w:ind w:left="567"/>
        <w:jc w:val="both"/>
        <w:rPr>
          <w:rFonts w:asciiTheme="minorHAnsi" w:hAnsiTheme="minorHAnsi" w:cs="Arial"/>
          <w:sz w:val="22"/>
          <w:szCs w:val="22"/>
        </w:rPr>
      </w:pPr>
      <w:r w:rsidRPr="00774A14">
        <w:rPr>
          <w:rFonts w:asciiTheme="minorHAnsi" w:hAnsiTheme="minorHAnsi" w:cs="Arial"/>
          <w:sz w:val="22"/>
          <w:szCs w:val="22"/>
        </w:rPr>
        <w:t xml:space="preserve">Le présent </w:t>
      </w:r>
      <w:r w:rsidRPr="00774A14">
        <w:rPr>
          <w:rFonts w:asciiTheme="minorHAnsi" w:hAnsiTheme="minorHAnsi" w:cs="Arial"/>
          <w:smallCaps/>
          <w:sz w:val="22"/>
          <w:szCs w:val="22"/>
        </w:rPr>
        <w:t>contrat</w:t>
      </w:r>
      <w:r w:rsidRPr="00774A14">
        <w:rPr>
          <w:rFonts w:asciiTheme="minorHAnsi" w:hAnsiTheme="minorHAnsi" w:cs="Arial"/>
          <w:sz w:val="22"/>
          <w:szCs w:val="22"/>
        </w:rPr>
        <w:t xml:space="preserve"> est soumis aux clauses de résiliation telle que définies </w:t>
      </w:r>
      <w:r w:rsidRPr="00354A16">
        <w:rPr>
          <w:rFonts w:asciiTheme="minorHAnsi" w:hAnsiTheme="minorHAnsi" w:cs="Arial"/>
          <w:sz w:val="22"/>
          <w:szCs w:val="22"/>
        </w:rPr>
        <w:t xml:space="preserve">aux articles </w:t>
      </w:r>
      <w:r w:rsidR="00354A16" w:rsidRPr="00372BD2">
        <w:rPr>
          <w:rFonts w:asciiTheme="minorHAnsi" w:hAnsiTheme="minorHAnsi" w:cs="Arial"/>
          <w:sz w:val="22"/>
          <w:szCs w:val="22"/>
        </w:rPr>
        <w:t>36</w:t>
      </w:r>
      <w:r w:rsidRPr="00354A16">
        <w:rPr>
          <w:rFonts w:asciiTheme="minorHAnsi" w:hAnsiTheme="minorHAnsi" w:cs="Arial"/>
          <w:sz w:val="22"/>
          <w:szCs w:val="22"/>
        </w:rPr>
        <w:t xml:space="preserve"> à </w:t>
      </w:r>
      <w:r w:rsidR="00354A16" w:rsidRPr="00372BD2">
        <w:rPr>
          <w:rFonts w:asciiTheme="minorHAnsi" w:hAnsiTheme="minorHAnsi" w:cs="Arial"/>
          <w:sz w:val="22"/>
          <w:szCs w:val="22"/>
        </w:rPr>
        <w:t>40</w:t>
      </w:r>
      <w:r w:rsidRPr="00354A16">
        <w:rPr>
          <w:rFonts w:asciiTheme="minorHAnsi" w:hAnsiTheme="minorHAnsi" w:cs="Arial"/>
          <w:sz w:val="22"/>
          <w:szCs w:val="22"/>
        </w:rPr>
        <w:t xml:space="preserve"> du CCAG-</w:t>
      </w:r>
      <w:r w:rsidR="00354A16" w:rsidRPr="00372BD2">
        <w:rPr>
          <w:rFonts w:asciiTheme="minorHAnsi" w:hAnsiTheme="minorHAnsi" w:cs="Arial"/>
          <w:sz w:val="22"/>
          <w:szCs w:val="22"/>
        </w:rPr>
        <w:t>PI</w:t>
      </w:r>
      <w:r w:rsidRPr="00354A16">
        <w:rPr>
          <w:rFonts w:asciiTheme="minorHAnsi" w:hAnsiTheme="minorHAnsi" w:cs="Arial"/>
          <w:sz w:val="22"/>
          <w:szCs w:val="22"/>
        </w:rPr>
        <w:t>.</w:t>
      </w:r>
    </w:p>
    <w:p w14:paraId="09A83EE9" w14:textId="77777777" w:rsidR="008E2964" w:rsidRPr="00774A14" w:rsidRDefault="00C2161E">
      <w:pPr>
        <w:pStyle w:val="u"/>
        <w:widowControl w:val="0"/>
        <w:spacing w:before="120"/>
        <w:ind w:left="561"/>
        <w:rPr>
          <w:rFonts w:asciiTheme="minorHAnsi" w:hAnsiTheme="minorHAnsi" w:cs="Arial"/>
          <w:szCs w:val="22"/>
        </w:rPr>
      </w:pPr>
      <w:r w:rsidRPr="00774A14">
        <w:rPr>
          <w:rFonts w:asciiTheme="minorHAnsi" w:hAnsiTheme="minorHAnsi" w:cs="Arial"/>
          <w:szCs w:val="22"/>
        </w:rPr>
        <w:t xml:space="preserve">En cas de résiliation anticipée, le </w:t>
      </w:r>
      <w:r w:rsidRPr="00774A14">
        <w:rPr>
          <w:rFonts w:asciiTheme="minorHAnsi" w:hAnsiTheme="minorHAnsi" w:cs="Arial"/>
          <w:smallCaps/>
          <w:szCs w:val="22"/>
        </w:rPr>
        <w:t>contractant</w:t>
      </w:r>
      <w:r w:rsidRPr="00774A14">
        <w:rPr>
          <w:rFonts w:asciiTheme="minorHAnsi" w:hAnsiTheme="minorHAnsi" w:cs="Arial"/>
          <w:szCs w:val="22"/>
        </w:rPr>
        <w:t xml:space="preserve"> devra restituer immédiatement à </w:t>
      </w:r>
      <w:r w:rsidRPr="00774A14">
        <w:rPr>
          <w:rFonts w:asciiTheme="minorHAnsi" w:eastAsia="Times" w:hAnsiTheme="minorHAnsi" w:cs="Arial"/>
          <w:smallCaps/>
          <w:szCs w:val="22"/>
        </w:rPr>
        <w:t>Expertise France</w:t>
      </w:r>
      <w:r w:rsidRPr="00774A14">
        <w:rPr>
          <w:rFonts w:asciiTheme="minorHAnsi" w:hAnsiTheme="minorHAnsi" w:cs="Arial"/>
          <w:szCs w:val="22"/>
        </w:rPr>
        <w:t xml:space="preserve"> l’ensemble des documents qui lui auront été confiés dans le cadre de l’exécution du présent </w:t>
      </w:r>
      <w:r w:rsidRPr="00774A14">
        <w:rPr>
          <w:rFonts w:asciiTheme="minorHAnsi" w:hAnsiTheme="minorHAnsi" w:cs="Arial"/>
          <w:smallCaps/>
          <w:szCs w:val="22"/>
        </w:rPr>
        <w:t>contrat</w:t>
      </w:r>
      <w:r w:rsidRPr="00774A14">
        <w:rPr>
          <w:rFonts w:asciiTheme="minorHAnsi" w:hAnsiTheme="minorHAnsi" w:cs="Arial"/>
          <w:szCs w:val="22"/>
        </w:rPr>
        <w:t>.</w:t>
      </w:r>
    </w:p>
    <w:p w14:paraId="09A83EEA" w14:textId="6BA21764" w:rsidR="008E2964" w:rsidRPr="00774A14" w:rsidRDefault="00C2161E">
      <w:pPr>
        <w:pStyle w:val="Titre2"/>
        <w:spacing w:before="120" w:after="60"/>
        <w:jc w:val="both"/>
        <w:rPr>
          <w:rFonts w:asciiTheme="minorHAnsi" w:hAnsiTheme="minorHAnsi"/>
          <w:sz w:val="22"/>
          <w:szCs w:val="22"/>
        </w:rPr>
      </w:pPr>
      <w:bookmarkStart w:id="75" w:name="_Toc209298155"/>
      <w:r w:rsidRPr="00774A14">
        <w:rPr>
          <w:rFonts w:asciiTheme="minorHAnsi" w:hAnsiTheme="minorHAnsi"/>
          <w:sz w:val="22"/>
          <w:szCs w:val="22"/>
        </w:rPr>
        <w:t>Résiliation du contrat en cas d’indisponibilité d</w:t>
      </w:r>
      <w:r w:rsidR="00BE3D68">
        <w:rPr>
          <w:rFonts w:asciiTheme="minorHAnsi" w:hAnsiTheme="minorHAnsi"/>
          <w:sz w:val="22"/>
          <w:szCs w:val="22"/>
        </w:rPr>
        <w:t>u bureau d’études désigné</w:t>
      </w:r>
      <w:bookmarkEnd w:id="75"/>
    </w:p>
    <w:p w14:paraId="09A83EEB" w14:textId="44684672" w:rsidR="008E2964" w:rsidRDefault="00C2161E">
      <w:pPr>
        <w:spacing w:line="240" w:lineRule="auto"/>
        <w:ind w:left="567"/>
        <w:jc w:val="both"/>
        <w:rPr>
          <w:rFonts w:asciiTheme="minorHAnsi" w:hAnsiTheme="minorHAnsi" w:cs="Arial"/>
          <w:sz w:val="22"/>
          <w:szCs w:val="22"/>
        </w:rPr>
      </w:pPr>
      <w:r w:rsidRPr="00774A14">
        <w:rPr>
          <w:rFonts w:asciiTheme="minorHAnsi" w:hAnsiTheme="minorHAnsi" w:cs="Arial"/>
          <w:sz w:val="22"/>
          <w:szCs w:val="22"/>
        </w:rPr>
        <w:t>En cas d’ind</w:t>
      </w:r>
      <w:r w:rsidR="00EF352F">
        <w:rPr>
          <w:rFonts w:asciiTheme="minorHAnsi" w:hAnsiTheme="minorHAnsi" w:cs="Arial"/>
          <w:sz w:val="22"/>
          <w:szCs w:val="22"/>
        </w:rPr>
        <w:t>isponibilité du bureau d’études désigné</w:t>
      </w:r>
      <w:r w:rsidRPr="00774A14">
        <w:rPr>
          <w:rFonts w:asciiTheme="minorHAnsi" w:hAnsiTheme="minorHAnsi" w:cs="Arial"/>
          <w:sz w:val="22"/>
          <w:szCs w:val="22"/>
        </w:rPr>
        <w:t xml:space="preserve">, le </w:t>
      </w:r>
      <w:r w:rsidRPr="00774A14">
        <w:rPr>
          <w:rFonts w:asciiTheme="minorHAnsi" w:hAnsiTheme="minorHAnsi" w:cs="Arial"/>
          <w:smallCaps/>
          <w:sz w:val="22"/>
          <w:szCs w:val="22"/>
        </w:rPr>
        <w:t>contractant</w:t>
      </w:r>
      <w:r w:rsidRPr="00774A14">
        <w:rPr>
          <w:rFonts w:asciiTheme="minorHAnsi" w:hAnsiTheme="minorHAnsi" w:cs="Arial"/>
          <w:sz w:val="22"/>
          <w:szCs w:val="22"/>
        </w:rPr>
        <w:t xml:space="preserve"> doit en informer </w:t>
      </w:r>
      <w:r w:rsidRPr="00774A14">
        <w:rPr>
          <w:rFonts w:asciiTheme="minorHAnsi" w:hAnsiTheme="minorHAnsi" w:cs="Arial"/>
          <w:smallCaps/>
          <w:sz w:val="22"/>
          <w:szCs w:val="22"/>
        </w:rPr>
        <w:t>Expertise France</w:t>
      </w:r>
      <w:r w:rsidRPr="00774A14">
        <w:rPr>
          <w:rFonts w:asciiTheme="minorHAnsi" w:hAnsiTheme="minorHAnsi" w:cs="Arial"/>
          <w:sz w:val="22"/>
          <w:szCs w:val="22"/>
        </w:rPr>
        <w:t xml:space="preserve"> sous 3 jours et proposer sous 14 jours au plus tard, le C</w:t>
      </w:r>
      <w:r w:rsidR="00BE3D68">
        <w:rPr>
          <w:rFonts w:asciiTheme="minorHAnsi" w:hAnsiTheme="minorHAnsi" w:cs="Arial"/>
          <w:sz w:val="22"/>
          <w:szCs w:val="22"/>
        </w:rPr>
        <w:t xml:space="preserve">ahier des charges d’un bureau d’études </w:t>
      </w:r>
      <w:r w:rsidRPr="00774A14">
        <w:rPr>
          <w:rFonts w:asciiTheme="minorHAnsi" w:hAnsiTheme="minorHAnsi" w:cs="Arial"/>
          <w:sz w:val="22"/>
          <w:szCs w:val="22"/>
        </w:rPr>
        <w:t xml:space="preserve">remplaçant de compétence au moins égale. Si ces conditions de remplacement ne sont pas respectées, </w:t>
      </w:r>
      <w:r w:rsidRPr="00774A14">
        <w:rPr>
          <w:rFonts w:asciiTheme="minorHAnsi" w:hAnsiTheme="minorHAnsi" w:cs="Arial"/>
          <w:smallCaps/>
          <w:sz w:val="22"/>
          <w:szCs w:val="22"/>
        </w:rPr>
        <w:t xml:space="preserve">expertise France </w:t>
      </w:r>
      <w:r w:rsidRPr="00774A14">
        <w:rPr>
          <w:rFonts w:asciiTheme="minorHAnsi" w:hAnsiTheme="minorHAnsi" w:cs="Arial"/>
          <w:sz w:val="22"/>
          <w:szCs w:val="22"/>
        </w:rPr>
        <w:t xml:space="preserve">pourra résilier le contrat pour faute du </w:t>
      </w:r>
      <w:r w:rsidRPr="00774A14">
        <w:rPr>
          <w:rFonts w:asciiTheme="minorHAnsi" w:hAnsiTheme="minorHAnsi" w:cs="Arial"/>
          <w:smallCaps/>
          <w:sz w:val="22"/>
          <w:szCs w:val="22"/>
        </w:rPr>
        <w:t>contractant</w:t>
      </w:r>
      <w:r w:rsidRPr="00774A14">
        <w:rPr>
          <w:rFonts w:asciiTheme="minorHAnsi" w:hAnsiTheme="minorHAnsi" w:cs="Arial"/>
          <w:sz w:val="22"/>
          <w:szCs w:val="22"/>
        </w:rPr>
        <w:t>.</w:t>
      </w:r>
    </w:p>
    <w:p w14:paraId="206422B2" w14:textId="77777777" w:rsidR="00774A14" w:rsidRPr="00774A14" w:rsidRDefault="00774A14">
      <w:pPr>
        <w:spacing w:line="240" w:lineRule="auto"/>
        <w:ind w:left="567"/>
        <w:jc w:val="both"/>
        <w:rPr>
          <w:rFonts w:asciiTheme="minorHAnsi" w:hAnsiTheme="minorHAnsi" w:cs="Arial"/>
          <w:sz w:val="22"/>
          <w:szCs w:val="22"/>
        </w:rPr>
      </w:pPr>
    </w:p>
    <w:p w14:paraId="09A83EEC" w14:textId="05CDBC8C" w:rsidR="008E2964" w:rsidRDefault="00C2161E">
      <w:pPr>
        <w:spacing w:line="240" w:lineRule="auto"/>
        <w:ind w:left="567"/>
        <w:jc w:val="both"/>
        <w:rPr>
          <w:rFonts w:asciiTheme="minorHAnsi" w:hAnsiTheme="minorHAnsi" w:cs="Arial"/>
          <w:sz w:val="22"/>
          <w:szCs w:val="22"/>
        </w:rPr>
      </w:pPr>
      <w:r w:rsidRPr="00774A14">
        <w:rPr>
          <w:rFonts w:asciiTheme="minorHAnsi" w:hAnsiTheme="minorHAnsi" w:cs="Arial"/>
          <w:sz w:val="22"/>
          <w:szCs w:val="22"/>
        </w:rPr>
        <w:t>En toute hypothèse, si un</w:t>
      </w:r>
      <w:r w:rsidR="00BE3D68">
        <w:rPr>
          <w:rFonts w:asciiTheme="minorHAnsi" w:hAnsiTheme="minorHAnsi" w:cs="Arial"/>
          <w:sz w:val="22"/>
          <w:szCs w:val="22"/>
        </w:rPr>
        <w:t xml:space="preserve"> bureau d’études</w:t>
      </w:r>
      <w:r w:rsidRPr="00774A14">
        <w:rPr>
          <w:rFonts w:asciiTheme="minorHAnsi" w:hAnsiTheme="minorHAnsi" w:cs="Arial"/>
          <w:sz w:val="22"/>
          <w:szCs w:val="22"/>
        </w:rPr>
        <w:t xml:space="preserve"> reste indisponible sur une durée cumulée </w:t>
      </w:r>
      <w:r w:rsidRPr="00012815">
        <w:rPr>
          <w:rFonts w:asciiTheme="minorHAnsi" w:hAnsiTheme="minorHAnsi" w:cs="Arial"/>
          <w:sz w:val="22"/>
          <w:szCs w:val="22"/>
        </w:rPr>
        <w:t>de</w:t>
      </w:r>
      <w:r w:rsidRPr="00CE4ED4">
        <w:rPr>
          <w:rFonts w:asciiTheme="minorHAnsi" w:hAnsiTheme="minorHAnsi" w:cs="Arial"/>
          <w:sz w:val="22"/>
          <w:szCs w:val="22"/>
        </w:rPr>
        <w:t xml:space="preserve"> </w:t>
      </w:r>
      <w:r w:rsidR="00012815" w:rsidRPr="00CE4ED4">
        <w:rPr>
          <w:rFonts w:asciiTheme="minorHAnsi" w:hAnsiTheme="minorHAnsi" w:cs="Arial"/>
          <w:sz w:val="22"/>
          <w:szCs w:val="22"/>
        </w:rPr>
        <w:t>2</w:t>
      </w:r>
      <w:r w:rsidRPr="00CE4ED4">
        <w:rPr>
          <w:rFonts w:asciiTheme="minorHAnsi" w:hAnsiTheme="minorHAnsi" w:cs="Arial"/>
          <w:sz w:val="22"/>
          <w:szCs w:val="22"/>
        </w:rPr>
        <w:t xml:space="preserve"> semaines</w:t>
      </w:r>
      <w:r w:rsidRPr="00012815">
        <w:rPr>
          <w:rFonts w:asciiTheme="minorHAnsi" w:hAnsiTheme="minorHAnsi" w:cs="Arial"/>
          <w:sz w:val="22"/>
          <w:szCs w:val="22"/>
        </w:rPr>
        <w:t xml:space="preserve"> sans</w:t>
      </w:r>
      <w:r w:rsidRPr="00774A14">
        <w:rPr>
          <w:rFonts w:asciiTheme="minorHAnsi" w:hAnsiTheme="minorHAnsi" w:cs="Arial"/>
          <w:sz w:val="22"/>
          <w:szCs w:val="22"/>
        </w:rPr>
        <w:t xml:space="preserve"> trouver de remplaçant satisfaisant, </w:t>
      </w:r>
      <w:r w:rsidRPr="00774A14">
        <w:rPr>
          <w:rFonts w:asciiTheme="minorHAnsi" w:hAnsiTheme="minorHAnsi" w:cs="Arial"/>
          <w:smallCaps/>
          <w:sz w:val="22"/>
          <w:szCs w:val="22"/>
        </w:rPr>
        <w:t xml:space="preserve">expertise France </w:t>
      </w:r>
      <w:r w:rsidRPr="00774A14">
        <w:rPr>
          <w:rFonts w:asciiTheme="minorHAnsi" w:hAnsiTheme="minorHAnsi" w:cs="Arial"/>
          <w:sz w:val="22"/>
          <w:szCs w:val="22"/>
        </w:rPr>
        <w:t xml:space="preserve">pourra résilier de plein droit le </w:t>
      </w:r>
      <w:r w:rsidRPr="00774A14">
        <w:rPr>
          <w:rFonts w:asciiTheme="minorHAnsi" w:hAnsiTheme="minorHAnsi" w:cs="Arial"/>
          <w:smallCaps/>
          <w:sz w:val="22"/>
          <w:szCs w:val="22"/>
        </w:rPr>
        <w:t>contrat</w:t>
      </w:r>
      <w:r w:rsidRPr="00774A14">
        <w:rPr>
          <w:rFonts w:asciiTheme="minorHAnsi" w:hAnsiTheme="minorHAnsi" w:cs="Arial"/>
          <w:sz w:val="22"/>
          <w:szCs w:val="22"/>
        </w:rPr>
        <w:t>.</w:t>
      </w:r>
    </w:p>
    <w:p w14:paraId="04F5F2DB" w14:textId="77777777" w:rsidR="00774A14" w:rsidRPr="00774A14" w:rsidRDefault="00774A14">
      <w:pPr>
        <w:spacing w:line="240" w:lineRule="auto"/>
        <w:ind w:left="567"/>
        <w:jc w:val="both"/>
        <w:rPr>
          <w:rFonts w:asciiTheme="minorHAnsi" w:hAnsiTheme="minorHAnsi" w:cs="Arial"/>
          <w:sz w:val="22"/>
          <w:szCs w:val="22"/>
        </w:rPr>
      </w:pPr>
    </w:p>
    <w:p w14:paraId="09A83EED" w14:textId="63E2BFFC" w:rsidR="008E2964" w:rsidRPr="00774A14" w:rsidRDefault="00C2161E">
      <w:pPr>
        <w:spacing w:line="240" w:lineRule="auto"/>
        <w:ind w:left="567"/>
        <w:jc w:val="both"/>
        <w:rPr>
          <w:rFonts w:asciiTheme="minorHAnsi" w:hAnsiTheme="minorHAnsi" w:cs="Arial"/>
          <w:sz w:val="22"/>
          <w:szCs w:val="22"/>
        </w:rPr>
      </w:pPr>
      <w:r w:rsidRPr="00774A14">
        <w:rPr>
          <w:rFonts w:asciiTheme="minorHAnsi" w:hAnsiTheme="minorHAnsi" w:cs="Arial"/>
          <w:sz w:val="22"/>
          <w:szCs w:val="22"/>
        </w:rPr>
        <w:t>La résiliation en cas d’indisponibilité</w:t>
      </w:r>
      <w:r w:rsidR="00BE3D68">
        <w:rPr>
          <w:rFonts w:asciiTheme="minorHAnsi" w:hAnsiTheme="minorHAnsi" w:cs="Arial"/>
          <w:sz w:val="22"/>
          <w:szCs w:val="22"/>
        </w:rPr>
        <w:t xml:space="preserve"> du bureau d’études désigné</w:t>
      </w:r>
      <w:r w:rsidRPr="00774A14">
        <w:rPr>
          <w:rFonts w:asciiTheme="minorHAnsi" w:hAnsiTheme="minorHAnsi" w:cs="Arial"/>
          <w:sz w:val="22"/>
          <w:szCs w:val="22"/>
        </w:rPr>
        <w:t xml:space="preserve"> n’ouvrira droit à aucune sorte d’indemnité au profit du </w:t>
      </w:r>
      <w:r w:rsidRPr="00774A14">
        <w:rPr>
          <w:rFonts w:asciiTheme="minorHAnsi" w:hAnsiTheme="minorHAnsi" w:cs="Arial"/>
          <w:smallCaps/>
          <w:sz w:val="22"/>
          <w:szCs w:val="22"/>
        </w:rPr>
        <w:t>contractant</w:t>
      </w:r>
      <w:r w:rsidRPr="00774A14">
        <w:rPr>
          <w:rFonts w:asciiTheme="minorHAnsi" w:hAnsiTheme="minorHAnsi" w:cs="Arial"/>
          <w:sz w:val="22"/>
          <w:szCs w:val="22"/>
        </w:rPr>
        <w:t>.</w:t>
      </w:r>
    </w:p>
    <w:p w14:paraId="09A83EEE" w14:textId="77777777" w:rsidR="008E2964" w:rsidRPr="00774A14" w:rsidRDefault="00C2161E">
      <w:pPr>
        <w:pStyle w:val="Titre2"/>
        <w:spacing w:before="120" w:after="60"/>
        <w:jc w:val="both"/>
        <w:rPr>
          <w:rFonts w:asciiTheme="minorHAnsi" w:hAnsiTheme="minorHAnsi"/>
          <w:sz w:val="22"/>
          <w:szCs w:val="22"/>
        </w:rPr>
      </w:pPr>
      <w:bookmarkStart w:id="76" w:name="_Toc209298156"/>
      <w:r w:rsidRPr="00774A14">
        <w:rPr>
          <w:rFonts w:asciiTheme="minorHAnsi" w:hAnsiTheme="minorHAnsi"/>
          <w:sz w:val="22"/>
          <w:szCs w:val="22"/>
        </w:rPr>
        <w:t>Procédure</w:t>
      </w:r>
      <w:bookmarkEnd w:id="76"/>
    </w:p>
    <w:p w14:paraId="09A83EEF"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La décision de résiliation est notifiée par </w:t>
      </w:r>
      <w:r w:rsidRPr="00774A14">
        <w:rPr>
          <w:rFonts w:asciiTheme="minorHAnsi" w:hAnsiTheme="minorHAnsi" w:cs="Arial"/>
          <w:smallCaps/>
          <w:sz w:val="22"/>
          <w:szCs w:val="22"/>
        </w:rPr>
        <w:t>Expertise France</w:t>
      </w:r>
      <w:r w:rsidRPr="00774A14">
        <w:rPr>
          <w:rFonts w:asciiTheme="minorHAnsi" w:hAnsiTheme="minorHAnsi" w:cs="Arial"/>
          <w:sz w:val="22"/>
          <w:szCs w:val="22"/>
        </w:rPr>
        <w:t xml:space="preserve"> </w:t>
      </w:r>
      <w:r w:rsidRPr="00774A14">
        <w:rPr>
          <w:rFonts w:asciiTheme="minorHAnsi" w:eastAsia="Times New Roman" w:hAnsiTheme="minorHAnsi" w:cs="Arial"/>
          <w:sz w:val="22"/>
          <w:szCs w:val="22"/>
        </w:rPr>
        <w:t xml:space="preserve">au </w:t>
      </w:r>
      <w:r w:rsidRPr="00774A14">
        <w:rPr>
          <w:rFonts w:asciiTheme="minorHAnsi" w:eastAsia="Times New Roman" w:hAnsiTheme="minorHAnsi" w:cs="Arial"/>
          <w:smallCaps/>
          <w:sz w:val="22"/>
          <w:szCs w:val="22"/>
        </w:rPr>
        <w:t>contractant</w:t>
      </w:r>
      <w:r w:rsidRPr="00774A14">
        <w:rPr>
          <w:rFonts w:asciiTheme="minorHAnsi" w:eastAsia="Times New Roman" w:hAnsiTheme="minorHAnsi" w:cs="Arial"/>
          <w:sz w:val="22"/>
          <w:szCs w:val="22"/>
        </w:rPr>
        <w:t xml:space="preserve"> par lettre recommandée avec </w:t>
      </w:r>
      <w:r w:rsidRPr="00774A14">
        <w:rPr>
          <w:rFonts w:asciiTheme="minorHAnsi" w:eastAsia="Times New Roman" w:hAnsiTheme="minorHAnsi" w:cs="Arial"/>
          <w:sz w:val="22"/>
          <w:szCs w:val="22"/>
        </w:rPr>
        <w:lastRenderedPageBreak/>
        <w:t xml:space="preserve">accusé de réception. Elle mentionne la date d’effet de la résiliation. </w:t>
      </w:r>
    </w:p>
    <w:p w14:paraId="09A83EF4" w14:textId="21A55094"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77" w:name="_Toc204070836"/>
      <w:bookmarkStart w:id="78" w:name="_Toc204070837"/>
      <w:bookmarkStart w:id="79" w:name="_Toc204070838"/>
      <w:bookmarkStart w:id="80" w:name="_Toc204070839"/>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20929815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Pr>
          <w:rFonts w:asciiTheme="minorHAnsi" w:hAnsiTheme="minorHAnsi"/>
          <w:b/>
          <w:caps/>
          <w:sz w:val="24"/>
        </w:rPr>
        <w:t>Gestion des données a cARACTERE PERSONNEL</w:t>
      </w:r>
      <w:bookmarkEnd w:id="126"/>
    </w:p>
    <w:p w14:paraId="09A83EF5" w14:textId="2C9DA56E"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09A83EF6"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Les fondements juridiques légitimant le ou les traitements correspondent aux c) et e) de l'article 6.1 du RGPD, à savoir que :</w:t>
      </w:r>
    </w:p>
    <w:p w14:paraId="09A83EF7" w14:textId="77777777" w:rsidR="008E2964" w:rsidRPr="00774A14" w:rsidRDefault="00C2161E">
      <w:pPr>
        <w:widowControl w:val="0"/>
        <w:numPr>
          <w:ilvl w:val="0"/>
          <w:numId w:val="17"/>
        </w:numPr>
        <w:overflowPunct w:val="0"/>
        <w:spacing w:line="240" w:lineRule="auto"/>
        <w:ind w:left="1134"/>
        <w:jc w:val="both"/>
        <w:textAlignment w:val="baseline"/>
        <w:rPr>
          <w:rFonts w:asciiTheme="minorHAnsi" w:eastAsia="Times New Roman" w:hAnsiTheme="minorHAnsi" w:cstheme="minorHAnsi"/>
          <w:sz w:val="22"/>
        </w:rPr>
      </w:pPr>
      <w:r w:rsidRPr="00774A14">
        <w:rPr>
          <w:rFonts w:asciiTheme="minorHAnsi" w:eastAsia="Times New Roman" w:hAnsiTheme="minorHAnsi" w:cstheme="minorHAnsi"/>
          <w:sz w:val="22"/>
        </w:rPr>
        <w:t>Le traitement est nécessaire au respect d’une obligation légale à laquelle Expertise France est soumis ;</w:t>
      </w:r>
    </w:p>
    <w:p w14:paraId="09A83EF8" w14:textId="77777777" w:rsidR="008E2964" w:rsidRPr="00774A14" w:rsidRDefault="00C2161E">
      <w:pPr>
        <w:widowControl w:val="0"/>
        <w:numPr>
          <w:ilvl w:val="0"/>
          <w:numId w:val="17"/>
        </w:numPr>
        <w:overflowPunct w:val="0"/>
        <w:spacing w:line="240" w:lineRule="auto"/>
        <w:ind w:left="1134"/>
        <w:jc w:val="both"/>
        <w:textAlignment w:val="baseline"/>
        <w:rPr>
          <w:rFonts w:asciiTheme="minorHAnsi" w:eastAsia="Times New Roman" w:hAnsiTheme="minorHAnsi" w:cstheme="minorHAnsi"/>
          <w:sz w:val="22"/>
        </w:rPr>
      </w:pPr>
      <w:r w:rsidRPr="00774A14">
        <w:rPr>
          <w:rFonts w:asciiTheme="minorHAnsi" w:eastAsia="Times New Roman" w:hAnsiTheme="minorHAnsi" w:cstheme="minorHAnsi"/>
          <w:sz w:val="22"/>
        </w:rPr>
        <w:t>Le traitement est nécessaire à l’exécution d’une mission d’intérêt public ou relevant de l’exercice de l’autorité publique dont est investi Expertise France ;</w:t>
      </w:r>
    </w:p>
    <w:p w14:paraId="09A83EF9"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 xml:space="preserve">Les finalités du ou des traitements sont : </w:t>
      </w:r>
    </w:p>
    <w:p w14:paraId="09A83EFA" w14:textId="77777777" w:rsidR="008E2964" w:rsidRPr="00774A14" w:rsidRDefault="00C2161E">
      <w:pPr>
        <w:widowControl w:val="0"/>
        <w:numPr>
          <w:ilvl w:val="0"/>
          <w:numId w:val="17"/>
        </w:numPr>
        <w:overflowPunct w:val="0"/>
        <w:spacing w:line="240" w:lineRule="auto"/>
        <w:ind w:left="1134"/>
        <w:jc w:val="both"/>
        <w:textAlignment w:val="baseline"/>
        <w:rPr>
          <w:rFonts w:asciiTheme="minorHAnsi" w:eastAsia="Times New Roman" w:hAnsiTheme="minorHAnsi" w:cstheme="minorHAnsi"/>
          <w:sz w:val="22"/>
        </w:rPr>
      </w:pPr>
      <w:r w:rsidRPr="00774A14">
        <w:rPr>
          <w:rFonts w:asciiTheme="minorHAnsi" w:eastAsia="Times New Roman" w:hAnsiTheme="minorHAnsi" w:cstheme="minorHAnsi"/>
          <w:sz w:val="22"/>
        </w:rPr>
        <w:t xml:space="preserve">La gestion et le suivi du présent contrat, </w:t>
      </w:r>
    </w:p>
    <w:p w14:paraId="09A83EFB" w14:textId="77777777" w:rsidR="008E2964" w:rsidRPr="00774A14" w:rsidRDefault="00C2161E">
      <w:pPr>
        <w:widowControl w:val="0"/>
        <w:numPr>
          <w:ilvl w:val="0"/>
          <w:numId w:val="17"/>
        </w:numPr>
        <w:overflowPunct w:val="0"/>
        <w:spacing w:line="240" w:lineRule="auto"/>
        <w:ind w:left="1134"/>
        <w:jc w:val="both"/>
        <w:textAlignment w:val="baseline"/>
        <w:rPr>
          <w:rFonts w:asciiTheme="minorHAnsi" w:eastAsia="Times New Roman" w:hAnsiTheme="minorHAnsi" w:cstheme="minorHAnsi"/>
          <w:sz w:val="22"/>
        </w:rPr>
      </w:pPr>
      <w:r w:rsidRPr="00774A14">
        <w:rPr>
          <w:rFonts w:asciiTheme="minorHAnsi" w:eastAsia="Times New Roman" w:hAnsiTheme="minorHAnsi" w:cstheme="minorHAnsi"/>
          <w:sz w:val="22"/>
        </w:rPr>
        <w:t xml:space="preserve">La gestion et le suivi du reporting aux bailleurs et autres autorités de contrôle. </w:t>
      </w:r>
    </w:p>
    <w:p w14:paraId="09A83EFC"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Les destinataires ou catégorie de destinataires des données à caractère personnel sont exclusivement les personnels habilités de l’autorité contractante, des ministères et des opérateurs de l'Etat, les bailleurs de fonds, en charge de la passation et de l'exécution du présent contrat, ainsi que de leurs prestataires d’assistance dans ses activités.</w:t>
      </w:r>
    </w:p>
    <w:p w14:paraId="09A83EFD"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09A83EFE"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15">
        <w:r w:rsidRPr="00774A14">
          <w:rPr>
            <w:rFonts w:asciiTheme="minorHAnsi" w:eastAsia="Times New Roman" w:hAnsiTheme="minorHAnsi" w:cstheme="minorHAnsi"/>
            <w:sz w:val="22"/>
          </w:rPr>
          <w:t>informatique.libertes@expertisefrance.fr</w:t>
        </w:r>
      </w:hyperlink>
      <w:r w:rsidRPr="00774A14">
        <w:rPr>
          <w:rFonts w:asciiTheme="minorHAnsi" w:eastAsia="Times New Roman" w:hAnsiTheme="minorHAnsi" w:cstheme="minorHAnsi"/>
          <w:sz w:val="22"/>
        </w:rPr>
        <w:t>).</w:t>
      </w:r>
    </w:p>
    <w:p w14:paraId="09A83EFF" w14:textId="2BCD32C4"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
    <w:p w14:paraId="09A83F00" w14:textId="6371FB6A"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t>Le présent contrat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9A83F01" w14:textId="77777777" w:rsidR="008E2964" w:rsidRPr="00774A14" w:rsidRDefault="00C2161E">
      <w:pPr>
        <w:widowControl w:val="0"/>
        <w:tabs>
          <w:tab w:val="left" w:pos="567"/>
        </w:tabs>
        <w:spacing w:before="120" w:line="240" w:lineRule="auto"/>
        <w:ind w:left="567"/>
        <w:jc w:val="both"/>
        <w:rPr>
          <w:rFonts w:asciiTheme="minorHAnsi" w:eastAsia="Times New Roman" w:hAnsiTheme="minorHAnsi" w:cstheme="minorHAnsi"/>
          <w:sz w:val="22"/>
        </w:rPr>
      </w:pPr>
      <w:r w:rsidRPr="00774A14">
        <w:rPr>
          <w:rFonts w:asciiTheme="minorHAnsi" w:eastAsia="Times New Roman" w:hAnsiTheme="minorHAnsi" w:cstheme="minorHAnsi"/>
          <w:sz w:val="22"/>
        </w:rPr>
        <w:lastRenderedPageBreak/>
        <w:t>Le titulaire du contrat s’engage, notamment, à :</w:t>
      </w:r>
    </w:p>
    <w:p w14:paraId="09A83F02"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theme="minorHAnsi"/>
          <w:sz w:val="22"/>
        </w:rPr>
      </w:pPr>
      <w:r w:rsidRPr="00774A14">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09A83F03"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theme="minorHAnsi"/>
          <w:sz w:val="22"/>
          <w:szCs w:val="22"/>
        </w:rPr>
      </w:pPr>
      <w:r w:rsidRPr="00774A14">
        <w:rPr>
          <w:rFonts w:asciiTheme="minorHAnsi" w:eastAsia="Times New Roman" w:hAnsiTheme="minorHAnsi" w:cstheme="minorHAnsi"/>
          <w:sz w:val="22"/>
          <w:szCs w:val="22"/>
        </w:rPr>
        <w:t>Veiller à ce que les personnes autorisées à traiter les données à caractère personnel s’engagent à respecter la confidentialité ou soient soumises à une obligation légale appropriée de confidentialité ;</w:t>
      </w:r>
    </w:p>
    <w:p w14:paraId="09A83F04"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theme="minorHAnsi"/>
          <w:sz w:val="22"/>
          <w:szCs w:val="22"/>
        </w:rPr>
      </w:pPr>
      <w:r w:rsidRPr="00774A14">
        <w:rPr>
          <w:rFonts w:asciiTheme="minorHAnsi" w:eastAsia="Times New Roman" w:hAnsiTheme="minorHAnsi" w:cstheme="minorHAnsi"/>
          <w:sz w:val="22"/>
          <w:szCs w:val="22"/>
        </w:rPr>
        <w:t>Mettre en œuvre les mesures techniques et organisationnelles appropriées afin de garantir un niveau de sécurité adapté aux risques résultant du contrat dont, notamment, le chiffrement, la confidentialité et l’intégrité des données ;</w:t>
      </w:r>
    </w:p>
    <w:p w14:paraId="09A83F05" w14:textId="26C6FC95"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theme="minorHAnsi"/>
          <w:sz w:val="22"/>
          <w:szCs w:val="22"/>
        </w:rPr>
      </w:pPr>
      <w:r w:rsidRPr="00774A14">
        <w:rPr>
          <w:rFonts w:asciiTheme="minorHAnsi" w:eastAsia="Times New Roman" w:hAnsiTheme="minorHAnsi" w:cstheme="minorHAnsi"/>
          <w:sz w:val="22"/>
          <w:szCs w:val="22"/>
        </w:rPr>
        <w:t>Notifier à l’autorité contractante, par tout moyen, toute violation de données à caractère personnel dans un délai maximum de 24 heures après en avoir pris connaissance</w:t>
      </w:r>
      <w:r w:rsidR="00196FBB">
        <w:rPr>
          <w:rFonts w:asciiTheme="minorHAnsi" w:eastAsia="Times New Roman" w:hAnsiTheme="minorHAnsi" w:cstheme="minorHAnsi"/>
          <w:sz w:val="22"/>
          <w:szCs w:val="22"/>
        </w:rPr>
        <w:t> ;</w:t>
      </w:r>
    </w:p>
    <w:p w14:paraId="09A83F06"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Aider l’autorité contractante à s’acquitter de son obligation de donner suite aux demandes dont les personnes concernées le saisissent ;</w:t>
      </w:r>
    </w:p>
    <w:p w14:paraId="09A83F07"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Supprimer toutes les données à caractère personnel ou les renvoyer à l’autorité contractante, au terme de la prestation de services relative au contrat, selon le choix de cette dernière, à moins que le droit de l’Union ou le droit de l’Etat membre n’exige la conservation desdites données ;</w:t>
      </w:r>
    </w:p>
    <w:p w14:paraId="09A83F08" w14:textId="77777777" w:rsidR="008E2964" w:rsidRPr="00774A14" w:rsidRDefault="00C2161E">
      <w:pPr>
        <w:widowControl w:val="0"/>
        <w:numPr>
          <w:ilvl w:val="0"/>
          <w:numId w:val="16"/>
        </w:numPr>
        <w:overflowPunct w:val="0"/>
        <w:spacing w:line="240" w:lineRule="auto"/>
        <w:ind w:left="1134"/>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Mettre à la disposition de l’autorité contractante toutes les informations nécessaires pour démontrer le respect des obligations prévues au présent article et permettre la réalisation d’audits par elle ou toute autre personne qu’il a mandatée.</w:t>
      </w:r>
    </w:p>
    <w:p w14:paraId="1A689222" w14:textId="07688CAC" w:rsidR="00A71D75" w:rsidRPr="00774A14" w:rsidRDefault="00C2161E" w:rsidP="00876C08">
      <w:pPr>
        <w:widowControl w:val="0"/>
        <w:tabs>
          <w:tab w:val="left" w:pos="567"/>
        </w:tabs>
        <w:spacing w:before="120"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Lorsque le titulaire fait appel à un sous-traitant pour mener des activités de traitement des données personnelles dans le cadre de l’exécution du contrat, il doit au préalable recueillir l’autorisation écrite d’Expertise France. De même, le titulaire informe Expertise France de tout changement prévu concernant l’ajout ou le remplacement d’autres sous-traitants donnant ainsi la possibilité à l’autorité contractante d’émettre des objections à l’encontre de ces changements.</w:t>
      </w:r>
    </w:p>
    <w:p w14:paraId="1893E756" w14:textId="77777777" w:rsidR="007D6923" w:rsidRDefault="007D6923" w:rsidP="0055422B">
      <w:pPr>
        <w:widowControl w:val="0"/>
        <w:overflowPunct w:val="0"/>
        <w:spacing w:line="240" w:lineRule="auto"/>
        <w:ind w:left="567"/>
        <w:jc w:val="both"/>
        <w:textAlignment w:val="baseline"/>
        <w:rPr>
          <w:rFonts w:asciiTheme="minorHAnsi" w:eastAsia="Times New Roman" w:hAnsiTheme="minorHAnsi" w:cs="Arial"/>
          <w:sz w:val="22"/>
          <w:szCs w:val="22"/>
        </w:rPr>
      </w:pPr>
    </w:p>
    <w:p w14:paraId="3B46645F" w14:textId="20CDF745" w:rsidR="0044494D" w:rsidRPr="00774A14" w:rsidRDefault="00C2161E" w:rsidP="0055422B">
      <w:pPr>
        <w:widowControl w:val="0"/>
        <w:overflowPunct w:val="0"/>
        <w:spacing w:line="240" w:lineRule="auto"/>
        <w:ind w:left="567"/>
        <w:jc w:val="both"/>
        <w:textAlignment w:val="baseline"/>
        <w:rPr>
          <w:rFonts w:asciiTheme="minorHAnsi" w:eastAsia="Times New Roman" w:hAnsiTheme="minorHAnsi" w:cs="Arial"/>
          <w:sz w:val="22"/>
          <w:szCs w:val="22"/>
        </w:rPr>
      </w:pPr>
      <w:r w:rsidRPr="00774A14">
        <w:rPr>
          <w:rFonts w:asciiTheme="minorHAnsi" w:eastAsia="Times New Roman" w:hAnsiTheme="minorHAnsi" w:cs="Arial"/>
          <w:sz w:val="22"/>
          <w:szCs w:val="22"/>
        </w:rPr>
        <w:t xml:space="preserve">Les mêmes obligations en matière de protection des données que celles fixées dans le contrat entre le l’autorité contractante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l’autorité contractante de l’exécution des obligations du sous-traitant. </w:t>
      </w:r>
    </w:p>
    <w:p w14:paraId="09A83F0B" w14:textId="32868D18" w:rsidR="008E2964" w:rsidRDefault="00C2161E">
      <w:pPr>
        <w:widowControl w:val="0"/>
        <w:tabs>
          <w:tab w:val="left" w:pos="567"/>
        </w:tabs>
        <w:spacing w:before="120" w:line="240" w:lineRule="auto"/>
        <w:ind w:left="567"/>
        <w:jc w:val="both"/>
        <w:rPr>
          <w:rFonts w:asciiTheme="minorHAnsi" w:eastAsia="Times New Roman" w:hAnsiTheme="minorHAnsi" w:cs="Arial"/>
          <w:sz w:val="22"/>
          <w:szCs w:val="22"/>
        </w:rPr>
      </w:pPr>
      <w:r w:rsidRPr="00774A14">
        <w:rPr>
          <w:rFonts w:asciiTheme="minorHAnsi" w:eastAsia="Times New Roman" w:hAnsiTheme="minorHAnsi" w:cs="Arial"/>
          <w:sz w:val="22"/>
          <w:szCs w:val="22"/>
        </w:rPr>
        <w:t>Il est rappelé que, en cas de non-respect des dispositions précitées, la responsabilité du titulaire peut être engagée. Expertise France pourra prononcer la résiliation immédiate du contrat, sans indemnité en faveur du titulaire, en cas de violation du secret professionnel ou de non-respect des dispos</w:t>
      </w:r>
      <w:r w:rsidR="00774A14">
        <w:rPr>
          <w:rFonts w:asciiTheme="minorHAnsi" w:eastAsia="Times New Roman" w:hAnsiTheme="minorHAnsi" w:cs="Arial"/>
          <w:sz w:val="22"/>
          <w:szCs w:val="22"/>
        </w:rPr>
        <w:t>itions précitées.</w:t>
      </w:r>
    </w:p>
    <w:p w14:paraId="64FF3042" w14:textId="77777777" w:rsidR="005144AA" w:rsidRDefault="005144AA">
      <w:pPr>
        <w:widowControl w:val="0"/>
        <w:tabs>
          <w:tab w:val="left" w:pos="567"/>
        </w:tabs>
        <w:spacing w:before="120" w:line="240" w:lineRule="auto"/>
        <w:ind w:left="567"/>
        <w:jc w:val="both"/>
        <w:rPr>
          <w:rFonts w:asciiTheme="minorHAnsi" w:eastAsia="Times New Roman" w:hAnsiTheme="minorHAnsi" w:cs="Arial"/>
          <w:sz w:val="22"/>
          <w:szCs w:val="22"/>
        </w:rPr>
      </w:pPr>
    </w:p>
    <w:p w14:paraId="0150E6DA" w14:textId="77777777" w:rsidR="005144AA" w:rsidRPr="00774A14" w:rsidRDefault="005144AA">
      <w:pPr>
        <w:widowControl w:val="0"/>
        <w:tabs>
          <w:tab w:val="left" w:pos="567"/>
        </w:tabs>
        <w:spacing w:before="120" w:line="240" w:lineRule="auto"/>
        <w:ind w:left="567"/>
        <w:jc w:val="both"/>
        <w:rPr>
          <w:rFonts w:ascii="Calibri" w:hAnsi="Calibri" w:cs="Calibri"/>
          <w:sz w:val="22"/>
          <w:szCs w:val="22"/>
        </w:rPr>
      </w:pPr>
    </w:p>
    <w:p w14:paraId="09A83F0C" w14:textId="77777777"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127" w:name="_Toc209298158"/>
      <w:r>
        <w:rPr>
          <w:rFonts w:asciiTheme="minorHAnsi" w:hAnsiTheme="minorHAnsi"/>
          <w:b/>
          <w:caps/>
          <w:sz w:val="24"/>
        </w:rPr>
        <w:lastRenderedPageBreak/>
        <w:t>Règlement des litiges - DROIT Français APPLICABLE</w:t>
      </w:r>
      <w:bookmarkEnd w:id="127"/>
    </w:p>
    <w:p w14:paraId="09A83F0D" w14:textId="4B8C61B6" w:rsidR="008E2964" w:rsidRPr="00774A14" w:rsidRDefault="00C2161E">
      <w:pPr>
        <w:pStyle w:val="u"/>
        <w:widowControl w:val="0"/>
        <w:spacing w:before="120"/>
        <w:ind w:left="561"/>
        <w:rPr>
          <w:rFonts w:asciiTheme="minorHAnsi" w:hAnsiTheme="minorHAnsi" w:cs="Arial"/>
        </w:rPr>
      </w:pPr>
      <w:r w:rsidRPr="00774A14">
        <w:rPr>
          <w:rFonts w:asciiTheme="minorHAnsi" w:hAnsiTheme="minorHAnsi" w:cs="Arial"/>
        </w:rPr>
        <w:t xml:space="preserve">Tout différend entre les </w:t>
      </w:r>
      <w:r w:rsidRPr="00774A14">
        <w:rPr>
          <w:rFonts w:asciiTheme="minorHAnsi" w:hAnsiTheme="minorHAnsi" w:cs="Arial"/>
          <w:smallCaps/>
        </w:rPr>
        <w:t>Parties</w:t>
      </w:r>
      <w:r w:rsidRPr="00774A14">
        <w:rPr>
          <w:rFonts w:asciiTheme="minorHAnsi" w:hAnsiTheme="minorHAnsi" w:cs="Arial"/>
        </w:rPr>
        <w:t xml:space="preserve"> relatif à l’existence, la validité, l’interprétation, l’exécution et la résiliation du </w:t>
      </w:r>
      <w:r w:rsidRPr="00774A14">
        <w:rPr>
          <w:rFonts w:asciiTheme="minorHAnsi" w:hAnsiTheme="minorHAnsi" w:cs="Arial"/>
          <w:smallCaps/>
        </w:rPr>
        <w:t xml:space="preserve">Contrat </w:t>
      </w:r>
      <w:r w:rsidRPr="00774A14">
        <w:rPr>
          <w:rFonts w:asciiTheme="minorHAnsi" w:hAnsiTheme="minorHAnsi" w:cs="Arial"/>
        </w:rPr>
        <w:t xml:space="preserve">(ou de l’une quelconque de ses clauses) que les </w:t>
      </w:r>
      <w:r w:rsidRPr="00774A14">
        <w:rPr>
          <w:rFonts w:asciiTheme="minorHAnsi" w:hAnsiTheme="minorHAnsi" w:cs="Arial"/>
          <w:smallCaps/>
        </w:rPr>
        <w:t>Parties</w:t>
      </w:r>
      <w:r w:rsidRPr="00774A14">
        <w:rPr>
          <w:rFonts w:asciiTheme="minorHAnsi" w:hAnsiTheme="minorHAnsi" w:cs="Arial"/>
        </w:rPr>
        <w:t xml:space="preserve"> ne pourraient pas résoudre amiablement dans les trente </w:t>
      </w:r>
      <w:r w:rsidR="0044494D">
        <w:rPr>
          <w:rFonts w:asciiTheme="minorHAnsi" w:hAnsiTheme="minorHAnsi" w:cs="Arial"/>
        </w:rPr>
        <w:t xml:space="preserve">(30) </w:t>
      </w:r>
      <w:r w:rsidRPr="00774A14">
        <w:rPr>
          <w:rFonts w:asciiTheme="minorHAnsi" w:hAnsiTheme="minorHAnsi" w:cs="Arial"/>
        </w:rPr>
        <w:t>jours de la notification du différend par la Partie demanderesse à l’autre Partie, sera soumis au jugement du Tribunal Administratif de Paris.</w:t>
      </w:r>
    </w:p>
    <w:p w14:paraId="1DD3B060" w14:textId="47B6FB3A" w:rsidR="00D469DA" w:rsidRPr="00774A14" w:rsidRDefault="00C2161E" w:rsidP="0055422B">
      <w:pPr>
        <w:pStyle w:val="u"/>
        <w:widowControl w:val="0"/>
        <w:spacing w:before="120"/>
        <w:ind w:left="561"/>
        <w:rPr>
          <w:rFonts w:asciiTheme="minorHAnsi" w:hAnsiTheme="minorHAnsi" w:cs="Arial"/>
        </w:rPr>
      </w:pPr>
      <w:r w:rsidRPr="00774A14">
        <w:rPr>
          <w:rFonts w:asciiTheme="minorHAnsi" w:hAnsiTheme="minorHAnsi" w:cs="Arial"/>
        </w:rPr>
        <w:t xml:space="preserve">Le droit applicable au présent </w:t>
      </w:r>
      <w:r w:rsidRPr="00774A14">
        <w:rPr>
          <w:rFonts w:asciiTheme="minorHAnsi" w:hAnsiTheme="minorHAnsi" w:cs="Arial"/>
          <w:smallCaps/>
        </w:rPr>
        <w:t xml:space="preserve">Contrat </w:t>
      </w:r>
      <w:r w:rsidRPr="00774A14">
        <w:rPr>
          <w:rFonts w:asciiTheme="minorHAnsi" w:hAnsiTheme="minorHAnsi" w:cs="Arial"/>
        </w:rPr>
        <w:t>est le droit français à l’exclusion de tout autre droit.</w:t>
      </w:r>
    </w:p>
    <w:p w14:paraId="09A83F0F" w14:textId="77777777"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128" w:name="_Toc209298159"/>
      <w:r>
        <w:rPr>
          <w:rFonts w:asciiTheme="minorHAnsi" w:hAnsiTheme="minorHAnsi"/>
          <w:b/>
          <w:caps/>
          <w:sz w:val="24"/>
        </w:rPr>
        <w:t>Dérogation au CCAG</w:t>
      </w:r>
      <w:bookmarkEnd w:id="128"/>
    </w:p>
    <w:p w14:paraId="09A83F10" w14:textId="14C3ADAA" w:rsidR="008E2964" w:rsidRPr="00D53667" w:rsidRDefault="00C2161E">
      <w:pPr>
        <w:spacing w:before="120" w:line="240" w:lineRule="auto"/>
        <w:ind w:left="567"/>
        <w:jc w:val="both"/>
        <w:rPr>
          <w:rFonts w:asciiTheme="minorHAnsi" w:eastAsia="Times New Roman" w:hAnsiTheme="minorHAnsi" w:cs="Arial"/>
          <w:sz w:val="22"/>
        </w:rPr>
      </w:pPr>
      <w:r w:rsidRPr="00774A14">
        <w:rPr>
          <w:rFonts w:asciiTheme="minorHAnsi" w:eastAsia="Times New Roman" w:hAnsiTheme="minorHAnsi" w:cs="Arial"/>
          <w:sz w:val="22"/>
        </w:rPr>
        <w:t xml:space="preserve">Les articles suivants </w:t>
      </w:r>
      <w:r w:rsidRPr="00D53667">
        <w:rPr>
          <w:rFonts w:asciiTheme="minorHAnsi" w:eastAsia="Times New Roman" w:hAnsiTheme="minorHAnsi" w:cs="Arial"/>
          <w:sz w:val="22"/>
        </w:rPr>
        <w:t>du présent document dérogent au CCAG-</w:t>
      </w:r>
      <w:r w:rsidR="00354A16" w:rsidRPr="00372BD2">
        <w:rPr>
          <w:rFonts w:asciiTheme="minorHAnsi" w:eastAsia="Times New Roman" w:hAnsiTheme="minorHAnsi" w:cs="Arial"/>
          <w:sz w:val="22"/>
        </w:rPr>
        <w:t>PI</w:t>
      </w:r>
      <w:r w:rsidRPr="00D53667">
        <w:rPr>
          <w:rFonts w:asciiTheme="minorHAnsi" w:eastAsia="Times New Roman" w:hAnsiTheme="minorHAnsi" w:cs="Arial"/>
          <w:sz w:val="22"/>
        </w:rPr>
        <w:t> ;</w:t>
      </w:r>
    </w:p>
    <w:p w14:paraId="09A83F11" w14:textId="31EA196B" w:rsidR="008E2964" w:rsidRPr="00D53667" w:rsidRDefault="0000625A" w:rsidP="0044494D">
      <w:pPr>
        <w:widowControl w:val="0"/>
        <w:numPr>
          <w:ilvl w:val="0"/>
          <w:numId w:val="9"/>
        </w:numPr>
        <w:spacing w:before="120" w:line="240" w:lineRule="auto"/>
        <w:contextualSpacing/>
        <w:jc w:val="both"/>
        <w:rPr>
          <w:rFonts w:asciiTheme="minorHAnsi" w:eastAsia="Times New Roman" w:hAnsiTheme="minorHAnsi" w:cs="Arial"/>
          <w:sz w:val="22"/>
        </w:rPr>
      </w:pPr>
      <w:r w:rsidRPr="00D53667">
        <w:rPr>
          <w:rFonts w:asciiTheme="minorHAnsi" w:eastAsia="Times New Roman" w:hAnsiTheme="minorHAnsi" w:cs="Arial"/>
          <w:sz w:val="22"/>
        </w:rPr>
        <w:t>Article</w:t>
      </w:r>
      <w:r w:rsidR="00C2161E" w:rsidRPr="00D53667">
        <w:rPr>
          <w:rFonts w:asciiTheme="minorHAnsi" w:eastAsia="Times New Roman" w:hAnsiTheme="minorHAnsi" w:cs="Arial"/>
          <w:sz w:val="22"/>
        </w:rPr>
        <w:t xml:space="preserve"> 4 déroge aux articles 10 et 11 du </w:t>
      </w:r>
      <w:r w:rsidR="0044494D" w:rsidRPr="00D53667">
        <w:rPr>
          <w:rFonts w:asciiTheme="minorHAnsi" w:eastAsia="Times New Roman" w:hAnsiTheme="minorHAnsi" w:cs="Arial"/>
          <w:sz w:val="22"/>
        </w:rPr>
        <w:t>CCAG-</w:t>
      </w:r>
      <w:r w:rsidR="00354A16" w:rsidRPr="00372BD2">
        <w:rPr>
          <w:rFonts w:asciiTheme="minorHAnsi" w:eastAsia="Times New Roman" w:hAnsiTheme="minorHAnsi" w:cs="Arial"/>
          <w:sz w:val="22"/>
        </w:rPr>
        <w:t>PI</w:t>
      </w:r>
      <w:r w:rsidR="00CE4ED4" w:rsidRPr="00D53667">
        <w:rPr>
          <w:rFonts w:asciiTheme="minorHAnsi" w:eastAsia="Times New Roman" w:hAnsiTheme="minorHAnsi" w:cs="Arial"/>
          <w:sz w:val="22"/>
        </w:rPr>
        <w:t xml:space="preserve"> ;</w:t>
      </w:r>
    </w:p>
    <w:p w14:paraId="09A83F12" w14:textId="665BA1FE" w:rsidR="008E2964" w:rsidRPr="00D53667" w:rsidRDefault="0000625A" w:rsidP="0044494D">
      <w:pPr>
        <w:widowControl w:val="0"/>
        <w:numPr>
          <w:ilvl w:val="0"/>
          <w:numId w:val="9"/>
        </w:numPr>
        <w:spacing w:before="120" w:line="240" w:lineRule="auto"/>
        <w:contextualSpacing/>
        <w:jc w:val="both"/>
        <w:rPr>
          <w:rFonts w:asciiTheme="minorHAnsi" w:eastAsia="Times New Roman" w:hAnsiTheme="minorHAnsi" w:cs="Arial"/>
          <w:sz w:val="22"/>
        </w:rPr>
      </w:pPr>
      <w:r w:rsidRPr="00D53667">
        <w:rPr>
          <w:rFonts w:asciiTheme="minorHAnsi" w:eastAsia="Times New Roman" w:hAnsiTheme="minorHAnsi" w:cs="Arial"/>
          <w:sz w:val="22"/>
        </w:rPr>
        <w:t>Article</w:t>
      </w:r>
      <w:r w:rsidR="00C2161E" w:rsidRPr="00D53667">
        <w:rPr>
          <w:rFonts w:asciiTheme="minorHAnsi" w:eastAsia="Times New Roman" w:hAnsiTheme="minorHAnsi" w:cs="Arial"/>
          <w:sz w:val="22"/>
        </w:rPr>
        <w:t xml:space="preserve"> 5 déroge à l’article 2</w:t>
      </w:r>
      <w:r w:rsidR="00354A16" w:rsidRPr="00372BD2">
        <w:rPr>
          <w:rFonts w:asciiTheme="minorHAnsi" w:eastAsia="Times New Roman" w:hAnsiTheme="minorHAnsi" w:cs="Arial"/>
          <w:sz w:val="22"/>
        </w:rPr>
        <w:t>9</w:t>
      </w:r>
      <w:r w:rsidR="00C2161E" w:rsidRPr="00D53667">
        <w:rPr>
          <w:rFonts w:asciiTheme="minorHAnsi" w:eastAsia="Times New Roman" w:hAnsiTheme="minorHAnsi" w:cs="Arial"/>
          <w:sz w:val="22"/>
        </w:rPr>
        <w:t xml:space="preserve"> du </w:t>
      </w:r>
      <w:r w:rsidR="0044494D" w:rsidRPr="00D53667">
        <w:rPr>
          <w:rFonts w:asciiTheme="minorHAnsi" w:eastAsia="Times New Roman" w:hAnsiTheme="minorHAnsi" w:cs="Arial"/>
          <w:sz w:val="22"/>
        </w:rPr>
        <w:t>CCAG-</w:t>
      </w:r>
      <w:r w:rsidR="00D53667" w:rsidRPr="00372BD2">
        <w:rPr>
          <w:rFonts w:asciiTheme="minorHAnsi" w:eastAsia="Times New Roman" w:hAnsiTheme="minorHAnsi" w:cs="Arial"/>
          <w:sz w:val="22"/>
        </w:rPr>
        <w:t>PI</w:t>
      </w:r>
      <w:r w:rsidR="00CE4ED4" w:rsidRPr="00D53667">
        <w:rPr>
          <w:rFonts w:asciiTheme="minorHAnsi" w:eastAsia="Times New Roman" w:hAnsiTheme="minorHAnsi" w:cs="Arial"/>
          <w:sz w:val="22"/>
        </w:rPr>
        <w:t xml:space="preserve"> ;</w:t>
      </w:r>
    </w:p>
    <w:p w14:paraId="52A1CCD7" w14:textId="688DAA5C" w:rsidR="00876C08" w:rsidRPr="00F724BE" w:rsidRDefault="0000625A" w:rsidP="00876C08">
      <w:pPr>
        <w:widowControl w:val="0"/>
        <w:numPr>
          <w:ilvl w:val="0"/>
          <w:numId w:val="9"/>
        </w:numPr>
        <w:spacing w:before="120" w:line="240" w:lineRule="auto"/>
        <w:contextualSpacing/>
        <w:jc w:val="both"/>
        <w:rPr>
          <w:rFonts w:asciiTheme="minorHAnsi" w:eastAsia="Times New Roman" w:hAnsiTheme="minorHAnsi" w:cs="Arial"/>
          <w:sz w:val="22"/>
        </w:rPr>
      </w:pPr>
      <w:r w:rsidRPr="00D53667">
        <w:rPr>
          <w:rFonts w:asciiTheme="minorHAnsi" w:eastAsia="Times New Roman" w:hAnsiTheme="minorHAnsi" w:cs="Arial"/>
          <w:sz w:val="22"/>
        </w:rPr>
        <w:t>Article</w:t>
      </w:r>
      <w:r w:rsidR="00C2161E" w:rsidRPr="00D53667">
        <w:rPr>
          <w:rFonts w:asciiTheme="minorHAnsi" w:eastAsia="Times New Roman" w:hAnsiTheme="minorHAnsi" w:cs="Arial"/>
          <w:sz w:val="22"/>
        </w:rPr>
        <w:t xml:space="preserve"> 9 déroge à l’article 1</w:t>
      </w:r>
      <w:r w:rsidR="00D53667" w:rsidRPr="00372BD2">
        <w:rPr>
          <w:rFonts w:asciiTheme="minorHAnsi" w:eastAsia="Times New Roman" w:hAnsiTheme="minorHAnsi" w:cs="Arial"/>
          <w:sz w:val="22"/>
        </w:rPr>
        <w:t>4</w:t>
      </w:r>
      <w:r w:rsidR="00C2161E" w:rsidRPr="00D53667">
        <w:rPr>
          <w:rFonts w:asciiTheme="minorHAnsi" w:eastAsia="Times New Roman" w:hAnsiTheme="minorHAnsi" w:cs="Arial"/>
          <w:sz w:val="22"/>
        </w:rPr>
        <w:t xml:space="preserve"> du </w:t>
      </w:r>
      <w:r w:rsidR="0044494D" w:rsidRPr="00D53667">
        <w:rPr>
          <w:rFonts w:asciiTheme="minorHAnsi" w:eastAsia="Times New Roman" w:hAnsiTheme="minorHAnsi" w:cs="Arial"/>
          <w:sz w:val="22"/>
        </w:rPr>
        <w:t>CCAG-</w:t>
      </w:r>
      <w:r w:rsidR="00D53667" w:rsidRPr="00372BD2">
        <w:rPr>
          <w:rFonts w:asciiTheme="minorHAnsi" w:eastAsia="Times New Roman" w:hAnsiTheme="minorHAnsi" w:cs="Arial"/>
          <w:sz w:val="22"/>
        </w:rPr>
        <w:t>PI</w:t>
      </w:r>
      <w:r w:rsidR="00876C08">
        <w:rPr>
          <w:rFonts w:asciiTheme="minorHAnsi" w:eastAsia="Times New Roman" w:hAnsiTheme="minorHAnsi" w:cs="Arial"/>
          <w:sz w:val="22"/>
        </w:rPr>
        <w:t>.</w:t>
      </w:r>
    </w:p>
    <w:p w14:paraId="09A83F14" w14:textId="77777777" w:rsidR="008E2964" w:rsidRDefault="00C2161E">
      <w:pPr>
        <w:pStyle w:val="v"/>
        <w:widowControl w:val="0"/>
        <w:numPr>
          <w:ilvl w:val="0"/>
          <w:numId w:val="6"/>
        </w:numPr>
        <w:spacing w:before="600" w:after="240"/>
        <w:ind w:left="357" w:hanging="357"/>
        <w:outlineLvl w:val="0"/>
        <w:rPr>
          <w:rFonts w:asciiTheme="minorHAnsi" w:hAnsiTheme="minorHAnsi"/>
          <w:b/>
          <w:caps/>
          <w:sz w:val="24"/>
        </w:rPr>
      </w:pPr>
      <w:bookmarkStart w:id="129" w:name="_Toc209298160"/>
      <w:r>
        <w:rPr>
          <w:rFonts w:asciiTheme="minorHAnsi" w:hAnsiTheme="minorHAnsi"/>
          <w:b/>
          <w:caps/>
          <w:sz w:val="24"/>
        </w:rPr>
        <w:t>Dispositions finales</w:t>
      </w:r>
      <w:bookmarkEnd w:id="129"/>
    </w:p>
    <w:p w14:paraId="20333239" w14:textId="77777777" w:rsidR="0047116C" w:rsidRPr="00774A14" w:rsidRDefault="0047116C" w:rsidP="00CE4ED4">
      <w:pPr>
        <w:suppressAutoHyphens w:val="0"/>
        <w:ind w:left="567"/>
        <w:jc w:val="both"/>
        <w:rPr>
          <w:rFonts w:asciiTheme="minorHAnsi" w:hAnsiTheme="minorHAnsi" w:cstheme="minorHAnsi"/>
          <w:sz w:val="22"/>
        </w:rPr>
      </w:pPr>
      <w:r w:rsidRPr="00774A14">
        <w:rPr>
          <w:rFonts w:asciiTheme="minorHAnsi" w:hAnsiTheme="minorHAnsi" w:cstheme="minorHAnsi"/>
          <w:sz w:val="22"/>
        </w:rPr>
        <w:t xml:space="preserve">Le </w:t>
      </w:r>
      <w:r w:rsidRPr="00774A14">
        <w:rPr>
          <w:rFonts w:asciiTheme="minorHAnsi" w:eastAsia="Times New Roman" w:hAnsiTheme="minorHAnsi" w:cstheme="minorHAnsi"/>
          <w:smallCaps/>
          <w:sz w:val="22"/>
        </w:rPr>
        <w:t>Contractant</w:t>
      </w:r>
      <w:r w:rsidRPr="00774A14">
        <w:rPr>
          <w:rFonts w:asciiTheme="minorHAnsi" w:hAnsiTheme="minorHAnsi" w:cstheme="minorHAnsi"/>
          <w:sz w:val="22"/>
        </w:rPr>
        <w:t>, les membres de son groupement, ses fournisseurs, ses prestataires, ses consultants et ses sous-traitants (comprenant les directeurs, employés et agents de ces entités)</w:t>
      </w:r>
      <w:r w:rsidRPr="00774A14">
        <w:rPr>
          <w:rFonts w:asciiTheme="minorHAnsi" w:eastAsia="Times New Roman" w:hAnsiTheme="minorHAnsi" w:cstheme="minorHAnsi"/>
          <w:smallCaps/>
          <w:sz w:val="22"/>
        </w:rPr>
        <w:t xml:space="preserve"> </w:t>
      </w:r>
      <w:r w:rsidRPr="00774A14">
        <w:rPr>
          <w:rFonts w:asciiTheme="minorHAnsi" w:hAnsiTheme="minorHAnsi" w:cstheme="minorHAnsi"/>
          <w:sz w:val="22"/>
        </w:rPr>
        <w:t>déclarent :</w:t>
      </w:r>
    </w:p>
    <w:p w14:paraId="671A8328" w14:textId="73B74EE1" w:rsidR="0047116C" w:rsidRPr="00774A14" w:rsidRDefault="00E50E36" w:rsidP="0047116C">
      <w:pPr>
        <w:numPr>
          <w:ilvl w:val="0"/>
          <w:numId w:val="25"/>
        </w:numPr>
        <w:suppressAutoHyphens w:val="0"/>
        <w:spacing w:before="120" w:line="240" w:lineRule="auto"/>
        <w:ind w:left="993" w:hanging="284"/>
        <w:contextualSpacing/>
        <w:jc w:val="both"/>
        <w:rPr>
          <w:rFonts w:asciiTheme="minorHAnsi" w:hAnsiTheme="minorHAnsi" w:cstheme="minorHAnsi"/>
          <w:sz w:val="22"/>
        </w:rPr>
      </w:pPr>
      <w:r w:rsidRPr="00774A14">
        <w:rPr>
          <w:rFonts w:asciiTheme="minorHAnsi" w:hAnsiTheme="minorHAnsi" w:cstheme="minorHAnsi"/>
          <w:sz w:val="22"/>
        </w:rPr>
        <w:t>Qu’aucune</w:t>
      </w:r>
      <w:r w:rsidR="0047116C" w:rsidRPr="00774A14">
        <w:rPr>
          <w:rFonts w:asciiTheme="minorHAnsi" w:hAnsiTheme="minorHAnsi" w:cstheme="minorHAnsi"/>
          <w:sz w:val="22"/>
        </w:rPr>
        <w:t xml:space="preserve"> des personnes physiques ou morales pour lesquelles le </w:t>
      </w:r>
      <w:r w:rsidR="0047116C" w:rsidRPr="00774A14">
        <w:rPr>
          <w:rFonts w:asciiTheme="minorHAnsi" w:eastAsia="Times New Roman" w:hAnsiTheme="minorHAnsi" w:cstheme="minorHAnsi"/>
          <w:smallCaps/>
          <w:sz w:val="22"/>
        </w:rPr>
        <w:t>Contractant</w:t>
      </w:r>
      <w:r w:rsidR="0047116C" w:rsidRPr="00774A14">
        <w:rPr>
          <w:rFonts w:asciiTheme="minorHAnsi" w:hAnsiTheme="minorHAnsi" w:cstheme="minorHAnsi"/>
          <w:sz w:val="22"/>
        </w:rPr>
        <w:t xml:space="preserve"> intervient ne tombe sous le coup des interdictions découlant des articles L. 2141-1 à L 2141-6 </w:t>
      </w:r>
      <w:r w:rsidR="00774A14" w:rsidRPr="00774A14">
        <w:rPr>
          <w:rFonts w:asciiTheme="minorHAnsi" w:hAnsiTheme="minorHAnsi" w:cstheme="minorHAnsi"/>
          <w:sz w:val="22"/>
        </w:rPr>
        <w:t>et L.</w:t>
      </w:r>
      <w:r w:rsidR="0047116C" w:rsidRPr="00774A14">
        <w:rPr>
          <w:rFonts w:asciiTheme="minorHAnsi" w:hAnsiTheme="minorHAnsi" w:cstheme="minorHAnsi"/>
          <w:sz w:val="22"/>
        </w:rPr>
        <w:t xml:space="preserve"> 2141-7 à L. 2141-11 du Code de la </w:t>
      </w:r>
      <w:r w:rsidR="0044494D">
        <w:rPr>
          <w:rFonts w:asciiTheme="minorHAnsi" w:hAnsiTheme="minorHAnsi" w:cstheme="minorHAnsi"/>
          <w:sz w:val="22"/>
        </w:rPr>
        <w:t>C</w:t>
      </w:r>
      <w:r w:rsidR="0047116C" w:rsidRPr="00774A14">
        <w:rPr>
          <w:rFonts w:asciiTheme="minorHAnsi" w:hAnsiTheme="minorHAnsi" w:cstheme="minorHAnsi"/>
          <w:sz w:val="22"/>
        </w:rPr>
        <w:t xml:space="preserve">ommande </w:t>
      </w:r>
      <w:r w:rsidR="0044494D">
        <w:rPr>
          <w:rFonts w:asciiTheme="minorHAnsi" w:hAnsiTheme="minorHAnsi" w:cstheme="minorHAnsi"/>
          <w:sz w:val="22"/>
        </w:rPr>
        <w:t>P</w:t>
      </w:r>
      <w:r w:rsidR="0047116C" w:rsidRPr="00774A14">
        <w:rPr>
          <w:rFonts w:asciiTheme="minorHAnsi" w:hAnsiTheme="minorHAnsi" w:cstheme="minorHAnsi"/>
          <w:sz w:val="22"/>
        </w:rPr>
        <w:t>ublique ou d'une interdiction équivalente prononcée dans un autre pays ;</w:t>
      </w:r>
    </w:p>
    <w:p w14:paraId="7F26762F" w14:textId="7A19DCC1" w:rsidR="0047116C" w:rsidRPr="00774A14" w:rsidRDefault="00E50E36" w:rsidP="0047116C">
      <w:pPr>
        <w:numPr>
          <w:ilvl w:val="0"/>
          <w:numId w:val="25"/>
        </w:numPr>
        <w:suppressAutoHyphens w:val="0"/>
        <w:spacing w:before="120" w:line="240" w:lineRule="auto"/>
        <w:ind w:left="993" w:hanging="284"/>
        <w:contextualSpacing/>
        <w:jc w:val="both"/>
        <w:rPr>
          <w:rFonts w:asciiTheme="minorHAnsi" w:hAnsiTheme="minorHAnsi" w:cstheme="minorHAnsi"/>
          <w:sz w:val="22"/>
        </w:rPr>
      </w:pPr>
      <w:r w:rsidRPr="00774A14">
        <w:rPr>
          <w:rFonts w:asciiTheme="minorHAnsi" w:hAnsiTheme="minorHAnsi" w:cstheme="minorHAnsi"/>
          <w:sz w:val="22"/>
        </w:rPr>
        <w:t>Que</w:t>
      </w:r>
      <w:r w:rsidR="0047116C" w:rsidRPr="00774A14">
        <w:rPr>
          <w:rFonts w:asciiTheme="minorHAnsi" w:hAnsiTheme="minorHAnsi" w:cstheme="minorHAnsi"/>
          <w:sz w:val="22"/>
        </w:rPr>
        <w:t xml:space="preserve"> les engagements pris par le </w:t>
      </w:r>
      <w:r w:rsidR="0047116C" w:rsidRPr="00774A14">
        <w:rPr>
          <w:rFonts w:asciiTheme="minorHAnsi" w:eastAsia="Times New Roman" w:hAnsiTheme="minorHAnsi" w:cstheme="minorHAnsi"/>
          <w:smallCaps/>
          <w:sz w:val="22"/>
        </w:rPr>
        <w:t>Contractant</w:t>
      </w:r>
      <w:r w:rsidR="0047116C" w:rsidRPr="00774A14">
        <w:rPr>
          <w:rFonts w:asciiTheme="minorHAnsi" w:hAnsiTheme="minorHAnsi" w:cstheme="minorHAnsi"/>
          <w:sz w:val="22"/>
        </w:rPr>
        <w:t xml:space="preserve"> dans le cadre du présent </w:t>
      </w:r>
      <w:r w:rsidR="0047116C" w:rsidRPr="00774A14">
        <w:rPr>
          <w:rFonts w:asciiTheme="minorHAnsi" w:hAnsiTheme="minorHAnsi" w:cstheme="minorHAnsi"/>
          <w:smallCaps/>
          <w:sz w:val="22"/>
        </w:rPr>
        <w:t xml:space="preserve">Contrat </w:t>
      </w:r>
      <w:r w:rsidR="0047116C" w:rsidRPr="00774A14">
        <w:rPr>
          <w:rFonts w:asciiTheme="minorHAnsi" w:hAnsiTheme="minorHAnsi" w:cstheme="minorHAnsi"/>
          <w:sz w:val="22"/>
        </w:rPr>
        <w:t xml:space="preserve">ne le place pas en position de conflit d’intérêt pouvant notamment avoir un impact sur l’exécution dudit </w:t>
      </w:r>
      <w:r w:rsidR="0047116C" w:rsidRPr="00774A14">
        <w:rPr>
          <w:rFonts w:asciiTheme="minorHAnsi" w:hAnsiTheme="minorHAnsi" w:cstheme="minorHAnsi"/>
          <w:smallCaps/>
          <w:sz w:val="22"/>
        </w:rPr>
        <w:t>Contrat </w:t>
      </w:r>
      <w:r w:rsidR="0047116C" w:rsidRPr="00774A14">
        <w:rPr>
          <w:rFonts w:asciiTheme="minorHAnsi" w:hAnsiTheme="minorHAnsi" w:cstheme="minorHAnsi"/>
          <w:sz w:val="22"/>
        </w:rPr>
        <w:t>;</w:t>
      </w:r>
    </w:p>
    <w:p w14:paraId="0190F56B" w14:textId="09C370DE" w:rsidR="0047116C" w:rsidRPr="00774A14" w:rsidRDefault="00E50E36" w:rsidP="0047116C">
      <w:pPr>
        <w:numPr>
          <w:ilvl w:val="0"/>
          <w:numId w:val="25"/>
        </w:numPr>
        <w:suppressAutoHyphens w:val="0"/>
        <w:spacing w:before="120" w:line="240" w:lineRule="auto"/>
        <w:ind w:left="993" w:hanging="284"/>
        <w:contextualSpacing/>
        <w:jc w:val="both"/>
        <w:rPr>
          <w:rFonts w:asciiTheme="minorHAnsi" w:hAnsiTheme="minorHAnsi" w:cstheme="minorHAnsi"/>
          <w:sz w:val="22"/>
        </w:rPr>
      </w:pPr>
      <w:r w:rsidRPr="00774A14">
        <w:rPr>
          <w:rFonts w:asciiTheme="minorHAnsi" w:hAnsiTheme="minorHAnsi" w:cstheme="minorHAnsi"/>
          <w:sz w:val="22"/>
        </w:rPr>
        <w:t>Que</w:t>
      </w:r>
      <w:r w:rsidR="0047116C" w:rsidRPr="00774A14">
        <w:rPr>
          <w:rFonts w:asciiTheme="minorHAnsi" w:hAnsiTheme="minorHAnsi" w:cstheme="minorHAnsi"/>
          <w:sz w:val="22"/>
        </w:rPr>
        <w:t xml:space="preserve"> le </w:t>
      </w:r>
      <w:r w:rsidR="0047116C" w:rsidRPr="00774A14">
        <w:rPr>
          <w:rFonts w:asciiTheme="minorHAnsi" w:eastAsia="Times New Roman" w:hAnsiTheme="minorHAnsi" w:cstheme="minorHAnsi"/>
          <w:smallCaps/>
          <w:sz w:val="22"/>
        </w:rPr>
        <w:t>Contractant</w:t>
      </w:r>
      <w:r w:rsidR="0047116C" w:rsidRPr="00774A14">
        <w:rPr>
          <w:rFonts w:asciiTheme="minorHAnsi" w:hAnsiTheme="minorHAnsi" w:cstheme="minorHAnsi"/>
          <w:sz w:val="22"/>
        </w:rPr>
        <w:t xml:space="preserve"> n’a commis aucun acte susceptible d'influencer le processus de réalisation du </w:t>
      </w:r>
      <w:r w:rsidR="0047116C" w:rsidRPr="00774A14">
        <w:rPr>
          <w:rFonts w:asciiTheme="minorHAnsi" w:hAnsiTheme="minorHAnsi" w:cstheme="minorHAnsi"/>
          <w:smallCaps/>
          <w:sz w:val="22"/>
        </w:rPr>
        <w:t>Projet</w:t>
      </w:r>
      <w:r w:rsidR="0047116C" w:rsidRPr="00774A14">
        <w:rPr>
          <w:rFonts w:asciiTheme="minorHAnsi" w:hAnsiTheme="minorHAnsi" w:cstheme="minorHAnsi"/>
          <w:sz w:val="22"/>
        </w:rPr>
        <w:t xml:space="preserve"> au détriment du Bénéficiaire et notamment qu'aucune entente n'est intervenue et n'interviendra ;</w:t>
      </w:r>
    </w:p>
    <w:p w14:paraId="3123C597" w14:textId="5A59F776" w:rsidR="0047116C" w:rsidRPr="00774A14" w:rsidRDefault="00E50E36" w:rsidP="0047116C">
      <w:pPr>
        <w:numPr>
          <w:ilvl w:val="0"/>
          <w:numId w:val="25"/>
        </w:numPr>
        <w:suppressAutoHyphens w:val="0"/>
        <w:spacing w:before="120" w:line="240" w:lineRule="auto"/>
        <w:ind w:left="993" w:hanging="284"/>
        <w:contextualSpacing/>
        <w:jc w:val="both"/>
        <w:rPr>
          <w:rFonts w:asciiTheme="minorHAnsi" w:hAnsiTheme="minorHAnsi" w:cstheme="minorHAnsi"/>
          <w:sz w:val="22"/>
        </w:rPr>
      </w:pPr>
      <w:r w:rsidRPr="00774A14">
        <w:rPr>
          <w:rFonts w:asciiTheme="minorHAnsi" w:hAnsiTheme="minorHAnsi" w:cstheme="minorHAnsi"/>
          <w:sz w:val="22"/>
        </w:rPr>
        <w:t>Que</w:t>
      </w:r>
      <w:r w:rsidR="0047116C" w:rsidRPr="00774A14">
        <w:rPr>
          <w:rFonts w:asciiTheme="minorHAnsi" w:hAnsiTheme="minorHAnsi" w:cstheme="minorHAnsi"/>
          <w:sz w:val="22"/>
        </w:rPr>
        <w:t xml:space="preserve"> la passation et l'exécution du </w:t>
      </w:r>
      <w:r w:rsidR="0047116C" w:rsidRPr="00774A14">
        <w:rPr>
          <w:rFonts w:asciiTheme="minorHAnsi" w:hAnsiTheme="minorHAnsi" w:cstheme="minorHAnsi"/>
          <w:smallCaps/>
          <w:sz w:val="22"/>
        </w:rPr>
        <w:t>Contrat</w:t>
      </w:r>
      <w:r w:rsidR="0047116C" w:rsidRPr="00774A14">
        <w:rPr>
          <w:rFonts w:asciiTheme="minorHAnsi" w:hAnsiTheme="minorHAnsi" w:cstheme="minorHAnsi"/>
          <w:sz w:val="22"/>
        </w:rPr>
        <w:t xml:space="preserve"> n'ont pas donné lieu et ne donneront pas lieu à un acte de corruption tel que défini par la Convention des Nations Unies contre la corruption en date du 31 octobre 2003 ;</w:t>
      </w:r>
    </w:p>
    <w:p w14:paraId="446002C7" w14:textId="4524F05D" w:rsidR="0047116C" w:rsidRPr="00774A14" w:rsidRDefault="00E50E36" w:rsidP="0047116C">
      <w:pPr>
        <w:numPr>
          <w:ilvl w:val="0"/>
          <w:numId w:val="25"/>
        </w:numPr>
        <w:suppressAutoHyphens w:val="0"/>
        <w:spacing w:before="120" w:line="240" w:lineRule="auto"/>
        <w:ind w:left="993" w:hanging="284"/>
        <w:contextualSpacing/>
        <w:jc w:val="both"/>
        <w:rPr>
          <w:rFonts w:asciiTheme="minorHAnsi" w:hAnsiTheme="minorHAnsi" w:cstheme="minorHAnsi"/>
          <w:sz w:val="22"/>
        </w:rPr>
      </w:pPr>
      <w:r w:rsidRPr="00774A14">
        <w:rPr>
          <w:rFonts w:asciiTheme="minorHAnsi" w:hAnsiTheme="minorHAnsi" w:cstheme="minorHAnsi"/>
          <w:sz w:val="22"/>
        </w:rPr>
        <w:t>Accepter</w:t>
      </w:r>
      <w:r w:rsidR="0047116C" w:rsidRPr="00774A14">
        <w:rPr>
          <w:rFonts w:asciiTheme="minorHAnsi" w:hAnsiTheme="minorHAnsi" w:cstheme="minorHAnsi"/>
          <w:sz w:val="22"/>
        </w:rPr>
        <w:t xml:space="preserve">, le cas échéant, la notification du </w:t>
      </w:r>
      <w:r w:rsidR="0047116C" w:rsidRPr="00774A14">
        <w:rPr>
          <w:rFonts w:asciiTheme="minorHAnsi" w:hAnsiTheme="minorHAnsi" w:cstheme="minorHAnsi"/>
          <w:smallCaps/>
          <w:sz w:val="22"/>
        </w:rPr>
        <w:t>Contrat</w:t>
      </w:r>
      <w:r w:rsidR="0047116C" w:rsidRPr="00774A14">
        <w:rPr>
          <w:rFonts w:asciiTheme="minorHAnsi" w:hAnsiTheme="minorHAnsi" w:cstheme="minorHAnsi"/>
          <w:sz w:val="22"/>
        </w:rPr>
        <w:t xml:space="preserve"> selon les procédés habituellement en cours, sous forme dématérialisée.</w:t>
      </w:r>
    </w:p>
    <w:p w14:paraId="3257783A" w14:textId="77777777" w:rsidR="0047116C" w:rsidRPr="00774A14" w:rsidRDefault="0047116C" w:rsidP="0047116C">
      <w:pPr>
        <w:suppressAutoHyphens w:val="0"/>
        <w:spacing w:before="120" w:line="240" w:lineRule="auto"/>
        <w:ind w:left="993"/>
        <w:contextualSpacing/>
        <w:jc w:val="both"/>
        <w:rPr>
          <w:rFonts w:asciiTheme="minorHAnsi" w:hAnsiTheme="minorHAnsi" w:cstheme="minorHAnsi"/>
          <w:sz w:val="22"/>
        </w:rPr>
      </w:pPr>
    </w:p>
    <w:p w14:paraId="60AC28D4" w14:textId="77777777" w:rsidR="0047116C" w:rsidRPr="00774A14" w:rsidRDefault="0047116C" w:rsidP="0047116C">
      <w:pPr>
        <w:tabs>
          <w:tab w:val="left" w:pos="993"/>
          <w:tab w:val="center" w:pos="4536"/>
          <w:tab w:val="right" w:pos="9072"/>
        </w:tabs>
        <w:suppressAutoHyphens w:val="0"/>
        <w:ind w:left="567"/>
        <w:jc w:val="both"/>
        <w:rPr>
          <w:rFonts w:asciiTheme="minorHAnsi" w:hAnsiTheme="minorHAnsi" w:cstheme="minorHAnsi"/>
          <w:sz w:val="22"/>
        </w:rPr>
      </w:pPr>
      <w:r w:rsidRPr="00774A14">
        <w:rPr>
          <w:rFonts w:asciiTheme="minorHAnsi" w:hAnsiTheme="minorHAnsi" w:cstheme="minorHAnsi"/>
          <w:sz w:val="22"/>
        </w:rPr>
        <w:t xml:space="preserve">En outre, </w:t>
      </w:r>
    </w:p>
    <w:p w14:paraId="47A72C19" w14:textId="77777777" w:rsidR="0047116C" w:rsidRPr="00774A14" w:rsidRDefault="0047116C" w:rsidP="0047116C">
      <w:pPr>
        <w:tabs>
          <w:tab w:val="left" w:pos="993"/>
          <w:tab w:val="center" w:pos="4536"/>
          <w:tab w:val="right" w:pos="9072"/>
        </w:tabs>
        <w:suppressAutoHyphens w:val="0"/>
        <w:ind w:left="567"/>
        <w:jc w:val="both"/>
        <w:rPr>
          <w:rFonts w:asciiTheme="minorHAnsi" w:hAnsiTheme="minorHAnsi" w:cstheme="minorHAnsi"/>
          <w:sz w:val="22"/>
        </w:rPr>
      </w:pPr>
      <w:r w:rsidRPr="00774A14">
        <w:rPr>
          <w:rFonts w:asciiTheme="minorHAnsi" w:hAnsiTheme="minorHAnsi" w:cstheme="minorHAnsi"/>
          <w:sz w:val="22"/>
        </w:rPr>
        <w:t xml:space="preserve">Le </w:t>
      </w:r>
      <w:r w:rsidRPr="00774A14">
        <w:rPr>
          <w:rFonts w:asciiTheme="minorHAnsi" w:eastAsia="Times New Roman" w:hAnsiTheme="minorHAnsi" w:cstheme="minorHAnsi"/>
          <w:smallCaps/>
          <w:sz w:val="22"/>
        </w:rPr>
        <w:t>Contractant</w:t>
      </w:r>
      <w:r w:rsidRPr="00774A14">
        <w:rPr>
          <w:rFonts w:asciiTheme="minorHAnsi" w:hAnsiTheme="minorHAnsi" w:cstheme="minorHAnsi"/>
          <w:sz w:val="22"/>
        </w:rPr>
        <w:t xml:space="preserve">, les membres de son groupement, ses fournisseurs, ses prestataires, ses consultants et ses sous-traitants (comprenant les directeurs, employés et agents de ces entités) attestent : </w:t>
      </w:r>
    </w:p>
    <w:p w14:paraId="7353A82D" w14:textId="0B11B68C" w:rsidR="0047116C" w:rsidRPr="00774A14" w:rsidRDefault="00E50E36" w:rsidP="0047116C">
      <w:pPr>
        <w:numPr>
          <w:ilvl w:val="0"/>
          <w:numId w:val="23"/>
        </w:numPr>
        <w:tabs>
          <w:tab w:val="center" w:pos="4536"/>
          <w:tab w:val="right" w:pos="9072"/>
        </w:tabs>
        <w:suppressAutoHyphens w:val="0"/>
        <w:ind w:left="993" w:hanging="284"/>
        <w:jc w:val="both"/>
        <w:rPr>
          <w:rFonts w:asciiTheme="minorHAnsi" w:hAnsiTheme="minorHAnsi" w:cstheme="minorHAnsi"/>
          <w:sz w:val="22"/>
        </w:rPr>
      </w:pPr>
      <w:r w:rsidRPr="00774A14">
        <w:rPr>
          <w:rFonts w:asciiTheme="minorHAnsi" w:hAnsiTheme="minorHAnsi" w:cstheme="minorHAnsi"/>
          <w:sz w:val="22"/>
        </w:rPr>
        <w:t>Qu’ils</w:t>
      </w:r>
      <w:r w:rsidR="0047116C" w:rsidRPr="00774A14">
        <w:rPr>
          <w:rFonts w:asciiTheme="minorHAnsi" w:hAnsiTheme="minorHAnsi" w:cstheme="minorHAnsi"/>
          <w:sz w:val="22"/>
        </w:rPr>
        <w:t xml:space="preserve"> n’acquièrent pas et ne fournissent pas/ne vont pas acquérir ou fournir du matériel et n’interviennent/ ne vont pas intervenir dans des secteurs sous embargo des Nations Unies, de l’Union </w:t>
      </w:r>
      <w:r w:rsidR="0047116C" w:rsidRPr="00774A14">
        <w:rPr>
          <w:rFonts w:asciiTheme="minorHAnsi" w:hAnsiTheme="minorHAnsi" w:cstheme="minorHAnsi"/>
          <w:sz w:val="22"/>
        </w:rPr>
        <w:lastRenderedPageBreak/>
        <w:t xml:space="preserve">Européenne ou de la France. A titre d’information, la liste peut être consultée sur le site suivant : </w:t>
      </w:r>
      <w:hyperlink r:id="rId16" w:history="1">
        <w:r w:rsidR="0047116C" w:rsidRPr="00774A14">
          <w:rPr>
            <w:rFonts w:asciiTheme="minorHAnsi" w:hAnsiTheme="minorHAnsi" w:cstheme="minorHAnsi"/>
            <w:color w:val="0000FF"/>
            <w:sz w:val="22"/>
            <w:u w:val="single"/>
          </w:rPr>
          <w:t>https://www.sanctionsmap.eu</w:t>
        </w:r>
      </w:hyperlink>
      <w:r w:rsidR="0047116C" w:rsidRPr="00774A14">
        <w:rPr>
          <w:rFonts w:asciiTheme="minorHAnsi" w:hAnsiTheme="minorHAnsi" w:cstheme="minorHAnsi"/>
          <w:sz w:val="22"/>
        </w:rPr>
        <w:t xml:space="preserve"> ;</w:t>
      </w:r>
    </w:p>
    <w:p w14:paraId="6B67B22B" w14:textId="456B5875" w:rsidR="0047116C" w:rsidRPr="00774A14" w:rsidRDefault="00E50E36" w:rsidP="0047116C">
      <w:pPr>
        <w:numPr>
          <w:ilvl w:val="0"/>
          <w:numId w:val="23"/>
        </w:numPr>
        <w:tabs>
          <w:tab w:val="center" w:pos="4536"/>
          <w:tab w:val="right" w:pos="9072"/>
        </w:tabs>
        <w:suppressAutoHyphens w:val="0"/>
        <w:ind w:left="993" w:hanging="284"/>
        <w:jc w:val="both"/>
        <w:rPr>
          <w:rFonts w:asciiTheme="minorHAnsi" w:hAnsiTheme="minorHAnsi" w:cstheme="minorHAnsi"/>
          <w:sz w:val="22"/>
        </w:rPr>
      </w:pPr>
      <w:r w:rsidRPr="00774A14">
        <w:rPr>
          <w:rFonts w:asciiTheme="minorHAnsi" w:hAnsiTheme="minorHAnsi" w:cstheme="minorHAnsi"/>
          <w:sz w:val="22"/>
        </w:rPr>
        <w:t>Qu’ils</w:t>
      </w:r>
      <w:r w:rsidR="0047116C" w:rsidRPr="00774A14">
        <w:rPr>
          <w:rFonts w:asciiTheme="minorHAnsi" w:hAnsiTheme="minorHAnsi" w:cstheme="minorHAnsi"/>
          <w:sz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042B0426" w14:textId="77777777" w:rsidR="0047116C" w:rsidRPr="00774A14" w:rsidRDefault="0047116C" w:rsidP="0047116C">
      <w:pPr>
        <w:numPr>
          <w:ilvl w:val="0"/>
          <w:numId w:val="24"/>
        </w:numPr>
        <w:tabs>
          <w:tab w:val="center" w:pos="4536"/>
          <w:tab w:val="right" w:pos="9072"/>
        </w:tabs>
        <w:suppressAutoHyphens w:val="0"/>
        <w:ind w:left="1127" w:hanging="141"/>
        <w:jc w:val="both"/>
        <w:rPr>
          <w:rFonts w:asciiTheme="minorHAnsi" w:hAnsiTheme="minorHAnsi" w:cstheme="minorHAnsi"/>
          <w:sz w:val="22"/>
        </w:rPr>
      </w:pPr>
      <w:r w:rsidRPr="00774A14">
        <w:rPr>
          <w:rFonts w:asciiTheme="minorHAnsi" w:hAnsiTheme="minorHAnsi" w:cstheme="minorHAnsi"/>
          <w:sz w:val="22"/>
        </w:rPr>
        <w:t xml:space="preserve">pour les Nations Unies, recueil des listes de sanctions du Conseil de sécurité des Nations Unies : </w:t>
      </w:r>
      <w:hyperlink r:id="rId17" w:history="1">
        <w:r w:rsidRPr="00774A14">
          <w:rPr>
            <w:rFonts w:asciiTheme="minorHAnsi" w:hAnsiTheme="minorHAnsi" w:cstheme="minorHAnsi"/>
            <w:color w:val="0000FF"/>
            <w:sz w:val="22"/>
            <w:u w:val="single"/>
          </w:rPr>
          <w:t>https://www.un.org/securitycouncil/content/un-sc-consolidated-list</w:t>
        </w:r>
      </w:hyperlink>
      <w:r w:rsidRPr="00774A14">
        <w:rPr>
          <w:rFonts w:asciiTheme="minorHAnsi" w:hAnsiTheme="minorHAnsi" w:cstheme="minorHAnsi"/>
          <w:sz w:val="22"/>
        </w:rPr>
        <w:t>;</w:t>
      </w:r>
    </w:p>
    <w:p w14:paraId="014AE845" w14:textId="77777777" w:rsidR="0047116C" w:rsidRPr="00774A14" w:rsidRDefault="0047116C" w:rsidP="0047116C">
      <w:pPr>
        <w:numPr>
          <w:ilvl w:val="0"/>
          <w:numId w:val="24"/>
        </w:numPr>
        <w:tabs>
          <w:tab w:val="center" w:pos="4536"/>
          <w:tab w:val="right" w:pos="9072"/>
        </w:tabs>
        <w:suppressAutoHyphens w:val="0"/>
        <w:ind w:left="1127" w:hanging="141"/>
        <w:jc w:val="both"/>
        <w:rPr>
          <w:rFonts w:asciiTheme="minorHAnsi" w:hAnsiTheme="minorHAnsi" w:cstheme="minorHAnsi"/>
          <w:sz w:val="22"/>
        </w:rPr>
      </w:pPr>
      <w:r w:rsidRPr="00774A14">
        <w:rPr>
          <w:rFonts w:asciiTheme="minorHAnsi" w:hAnsiTheme="minorHAnsi" w:cstheme="minorHAnsi"/>
          <w:sz w:val="22"/>
        </w:rPr>
        <w:t xml:space="preserve">pour l’Union européenne, les listes peuvent être consultées à l’adresse suivante : </w:t>
      </w:r>
      <w:hyperlink r:id="rId18" w:history="1">
        <w:r w:rsidRPr="00774A14">
          <w:rPr>
            <w:rFonts w:asciiTheme="minorHAnsi" w:hAnsiTheme="minorHAnsi" w:cstheme="minorHAnsi"/>
            <w:color w:val="0000FF"/>
            <w:sz w:val="22"/>
            <w:u w:val="single"/>
          </w:rPr>
          <w:t>https://www.sanctionsmap.eu</w:t>
        </w:r>
      </w:hyperlink>
      <w:r w:rsidRPr="00774A14">
        <w:rPr>
          <w:rFonts w:asciiTheme="minorHAnsi" w:hAnsiTheme="minorHAnsi" w:cstheme="minorHAnsi"/>
          <w:sz w:val="22"/>
        </w:rPr>
        <w:t>,</w:t>
      </w:r>
    </w:p>
    <w:p w14:paraId="31BD56F7" w14:textId="77777777" w:rsidR="0047116C" w:rsidRPr="00774A14" w:rsidRDefault="0047116C" w:rsidP="0047116C">
      <w:pPr>
        <w:numPr>
          <w:ilvl w:val="0"/>
          <w:numId w:val="24"/>
        </w:numPr>
        <w:tabs>
          <w:tab w:val="center" w:pos="4536"/>
          <w:tab w:val="right" w:pos="9072"/>
        </w:tabs>
        <w:suppressAutoHyphens w:val="0"/>
        <w:ind w:left="1127" w:hanging="141"/>
        <w:jc w:val="both"/>
        <w:rPr>
          <w:rFonts w:asciiTheme="minorHAnsi" w:hAnsiTheme="minorHAnsi" w:cstheme="minorHAnsi"/>
          <w:sz w:val="22"/>
        </w:rPr>
      </w:pPr>
      <w:r w:rsidRPr="00774A14">
        <w:rPr>
          <w:rFonts w:asciiTheme="minorHAnsi" w:hAnsiTheme="minorHAnsi" w:cstheme="minorHAnsi"/>
          <w:sz w:val="22"/>
        </w:rPr>
        <w:t xml:space="preserve">pour la France, voir : </w:t>
      </w:r>
      <w:hyperlink r:id="rId19" w:history="1">
        <w:r w:rsidRPr="00774A14">
          <w:rPr>
            <w:rFonts w:asciiTheme="minorHAnsi" w:hAnsiTheme="minorHAnsi" w:cstheme="minorHAnsi"/>
            <w:color w:val="0000FF"/>
            <w:sz w:val="22"/>
            <w:u w:val="single"/>
          </w:rPr>
          <w:t>https://gels-avoirs.dgtresor.gouv.fr/List</w:t>
        </w:r>
      </w:hyperlink>
      <w:r w:rsidRPr="00774A14">
        <w:rPr>
          <w:rFonts w:asciiTheme="minorHAnsi" w:hAnsiTheme="minorHAnsi" w:cstheme="minorHAnsi"/>
          <w:sz w:val="22"/>
        </w:rPr>
        <w:t>;</w:t>
      </w:r>
    </w:p>
    <w:p w14:paraId="47BE088A" w14:textId="77777777" w:rsidR="0047116C" w:rsidRPr="00774A14" w:rsidRDefault="0047116C" w:rsidP="0047116C">
      <w:pPr>
        <w:numPr>
          <w:ilvl w:val="0"/>
          <w:numId w:val="24"/>
        </w:numPr>
        <w:tabs>
          <w:tab w:val="center" w:pos="4536"/>
          <w:tab w:val="right" w:pos="9072"/>
        </w:tabs>
        <w:suppressAutoHyphens w:val="0"/>
        <w:ind w:left="1127" w:hanging="141"/>
        <w:jc w:val="both"/>
        <w:rPr>
          <w:rFonts w:asciiTheme="minorHAnsi" w:hAnsiTheme="minorHAnsi" w:cstheme="minorHAnsi"/>
          <w:sz w:val="22"/>
        </w:rPr>
      </w:pPr>
      <w:r w:rsidRPr="00774A14">
        <w:rPr>
          <w:rFonts w:asciiTheme="minorHAnsi" w:hAnsiTheme="minorHAnsi" w:cstheme="minorHAnsi"/>
          <w:sz w:val="22"/>
        </w:rPr>
        <w:t xml:space="preserve">pour les Etats-Unis, voir : </w:t>
      </w:r>
      <w:hyperlink r:id="rId20" w:history="1">
        <w:r w:rsidRPr="00774A14">
          <w:rPr>
            <w:rFonts w:asciiTheme="minorHAnsi" w:hAnsiTheme="minorHAnsi" w:cstheme="minorHAnsi"/>
            <w:color w:val="0000FF"/>
            <w:sz w:val="22"/>
            <w:u w:val="single"/>
          </w:rPr>
          <w:t>https://home.treasury.gov/policy-issues/financial-sanctions/sanctions-programs-and-country-information</w:t>
        </w:r>
      </w:hyperlink>
      <w:r w:rsidRPr="00774A14">
        <w:rPr>
          <w:rFonts w:asciiTheme="minorHAnsi" w:hAnsiTheme="minorHAnsi" w:cstheme="minorHAnsi"/>
          <w:sz w:val="22"/>
        </w:rPr>
        <w:t>;</w:t>
      </w:r>
    </w:p>
    <w:p w14:paraId="605A6E0F" w14:textId="46C9430C" w:rsidR="0047116C" w:rsidRPr="00774A14" w:rsidRDefault="00376112" w:rsidP="0047116C">
      <w:pPr>
        <w:numPr>
          <w:ilvl w:val="0"/>
          <w:numId w:val="23"/>
        </w:numPr>
        <w:tabs>
          <w:tab w:val="center" w:pos="4536"/>
          <w:tab w:val="right" w:pos="9072"/>
        </w:tabs>
        <w:suppressAutoHyphens w:val="0"/>
        <w:ind w:left="993" w:hanging="284"/>
        <w:jc w:val="both"/>
        <w:rPr>
          <w:rFonts w:asciiTheme="minorHAnsi" w:hAnsiTheme="minorHAnsi" w:cstheme="minorHAnsi"/>
          <w:sz w:val="22"/>
        </w:rPr>
      </w:pPr>
      <w:r w:rsidRPr="00774A14">
        <w:rPr>
          <w:rFonts w:asciiTheme="minorHAnsi" w:eastAsia="Calibri" w:hAnsiTheme="minorHAnsi" w:cstheme="minorHAnsi"/>
          <w:sz w:val="22"/>
          <w:lang w:eastAsia="en-US"/>
        </w:rPr>
        <w:t>Qu’ils</w:t>
      </w:r>
      <w:r w:rsidR="0047116C" w:rsidRPr="00774A14">
        <w:rPr>
          <w:rFonts w:asciiTheme="minorHAnsi" w:eastAsia="Calibri" w:hAnsiTheme="minorHAnsi" w:cstheme="minorHAnsi"/>
          <w:sz w:val="22"/>
          <w:lang w:eastAsia="en-US"/>
        </w:rPr>
        <w:t xml:space="preserve"> ne sont pas sous le coup d’une décision d’exclusion prononcée par la Banque Mondiale et ne figurons pas</w:t>
      </w:r>
      <w:r w:rsidR="0047116C" w:rsidRPr="00774A14">
        <w:rPr>
          <w:rFonts w:asciiTheme="minorHAnsi" w:hAnsiTheme="minorHAnsi" w:cstheme="minorHAnsi"/>
          <w:sz w:val="22"/>
        </w:rPr>
        <w:t xml:space="preserve"> à ce titre sur la liste publiée par la Banque Mondiale. A titre d’information, la liste peut être consultée à l’adresse électronique suivante : </w:t>
      </w:r>
      <w:hyperlink r:id="rId21" w:history="1">
        <w:r w:rsidR="0047116C" w:rsidRPr="00774A14">
          <w:rPr>
            <w:rFonts w:asciiTheme="minorHAnsi" w:hAnsiTheme="minorHAnsi" w:cstheme="minorHAnsi"/>
            <w:color w:val="0000FF"/>
            <w:sz w:val="22"/>
            <w:u w:val="single"/>
          </w:rPr>
          <w:t>https://www.worldbank.org/en/projects-operations/procurement/debarred-firms</w:t>
        </w:r>
      </w:hyperlink>
      <w:r w:rsidR="0047116C" w:rsidRPr="00774A14">
        <w:rPr>
          <w:rFonts w:asciiTheme="minorHAnsi" w:hAnsiTheme="minorHAnsi" w:cstheme="minorHAnsi"/>
          <w:sz w:val="22"/>
        </w:rPr>
        <w:t xml:space="preserve">  </w:t>
      </w:r>
    </w:p>
    <w:p w14:paraId="6A60FE4C" w14:textId="77777777" w:rsidR="007D6923" w:rsidRDefault="007D6923" w:rsidP="0047116C">
      <w:pPr>
        <w:tabs>
          <w:tab w:val="center" w:pos="4536"/>
          <w:tab w:val="right" w:pos="9072"/>
        </w:tabs>
        <w:suppressAutoHyphens w:val="0"/>
        <w:ind w:left="567"/>
        <w:jc w:val="both"/>
        <w:rPr>
          <w:rFonts w:asciiTheme="minorHAnsi" w:hAnsiTheme="minorHAnsi" w:cstheme="minorHAnsi"/>
          <w:i/>
          <w:sz w:val="22"/>
        </w:rPr>
      </w:pPr>
    </w:p>
    <w:p w14:paraId="083D2865" w14:textId="44C23B12" w:rsidR="0047116C" w:rsidRPr="00774A14" w:rsidRDefault="0047116C" w:rsidP="0047116C">
      <w:pPr>
        <w:tabs>
          <w:tab w:val="center" w:pos="4536"/>
          <w:tab w:val="right" w:pos="9072"/>
        </w:tabs>
        <w:suppressAutoHyphens w:val="0"/>
        <w:ind w:left="567"/>
        <w:jc w:val="both"/>
        <w:rPr>
          <w:rFonts w:asciiTheme="minorHAnsi" w:hAnsiTheme="minorHAnsi" w:cstheme="minorHAnsi"/>
          <w:i/>
          <w:sz w:val="22"/>
        </w:rPr>
      </w:pPr>
      <w:r w:rsidRPr="00774A14">
        <w:rPr>
          <w:rFonts w:asciiTheme="minorHAnsi" w:hAnsiTheme="minorHAnsi" w:cstheme="minorHAnsi"/>
          <w:i/>
          <w:sz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D43503B" w14:textId="77777777" w:rsidR="0047116C" w:rsidRPr="00774A14" w:rsidRDefault="0047116C" w:rsidP="0047116C">
      <w:pPr>
        <w:tabs>
          <w:tab w:val="center" w:pos="4536"/>
          <w:tab w:val="right" w:pos="9072"/>
        </w:tabs>
        <w:suppressAutoHyphens w:val="0"/>
        <w:ind w:left="993"/>
        <w:jc w:val="both"/>
        <w:rPr>
          <w:rFonts w:asciiTheme="minorHAnsi" w:hAnsiTheme="minorHAnsi" w:cstheme="minorHAnsi"/>
          <w:sz w:val="22"/>
        </w:rPr>
      </w:pPr>
    </w:p>
    <w:p w14:paraId="0A69C15A" w14:textId="77777777" w:rsidR="0047116C" w:rsidRPr="00774A14" w:rsidRDefault="0047116C" w:rsidP="0047116C">
      <w:pPr>
        <w:suppressAutoHyphens w:val="0"/>
        <w:spacing w:line="260" w:lineRule="atLeast"/>
        <w:ind w:left="567"/>
        <w:jc w:val="both"/>
        <w:rPr>
          <w:rFonts w:asciiTheme="minorHAnsi" w:eastAsia="Calibri" w:hAnsiTheme="minorHAnsi" w:cstheme="minorHAnsi"/>
          <w:sz w:val="22"/>
          <w:lang w:eastAsia="en-US"/>
        </w:rPr>
      </w:pPr>
      <w:r w:rsidRPr="00774A14">
        <w:rPr>
          <w:rFonts w:asciiTheme="minorHAnsi" w:eastAsia="Calibri" w:hAnsiTheme="minorHAnsi" w:cstheme="minorHAnsi"/>
          <w:sz w:val="22"/>
          <w:lang w:eastAsia="en-US"/>
        </w:rPr>
        <w:t>Enfin,</w:t>
      </w:r>
      <w:r w:rsidRPr="00774A14">
        <w:rPr>
          <w:rFonts w:asciiTheme="minorHAnsi" w:hAnsiTheme="minorHAnsi" w:cstheme="minorHAnsi"/>
          <w:sz w:val="22"/>
        </w:rPr>
        <w:t xml:space="preserve"> </w:t>
      </w:r>
      <w:r w:rsidRPr="00774A14">
        <w:rPr>
          <w:rFonts w:asciiTheme="minorHAnsi" w:eastAsia="Calibri" w:hAnsiTheme="minorHAnsi" w:cstheme="minorHAnsi"/>
          <w:sz w:val="22"/>
          <w:lang w:eastAsia="en-US"/>
        </w:rPr>
        <w:t xml:space="preserve">le </w:t>
      </w:r>
      <w:r w:rsidRPr="00774A14">
        <w:rPr>
          <w:rFonts w:asciiTheme="minorHAnsi" w:eastAsia="Times New Roman" w:hAnsiTheme="minorHAnsi" w:cstheme="minorHAnsi"/>
          <w:smallCaps/>
          <w:sz w:val="22"/>
        </w:rPr>
        <w:t>Contractant</w:t>
      </w:r>
      <w:r w:rsidRPr="00774A14">
        <w:rPr>
          <w:rFonts w:asciiTheme="minorHAnsi" w:eastAsia="Calibri" w:hAnsiTheme="minorHAnsi" w:cstheme="minorHAnsi"/>
          <w:sz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62B4BFA" w14:textId="77777777" w:rsidR="0047116C" w:rsidRPr="00774A14" w:rsidRDefault="0047116C" w:rsidP="0047116C">
      <w:pPr>
        <w:suppressAutoHyphens w:val="0"/>
        <w:spacing w:line="260" w:lineRule="atLeast"/>
        <w:ind w:left="567"/>
        <w:jc w:val="both"/>
        <w:rPr>
          <w:rFonts w:asciiTheme="minorHAnsi" w:eastAsia="Calibri" w:hAnsiTheme="minorHAnsi" w:cstheme="minorHAnsi"/>
          <w:sz w:val="22"/>
          <w:lang w:eastAsia="en-US"/>
        </w:rPr>
      </w:pPr>
    </w:p>
    <w:p w14:paraId="1FAA370A" w14:textId="1A5A89D1" w:rsidR="00D469DA" w:rsidRDefault="0047116C" w:rsidP="007D6923">
      <w:pPr>
        <w:suppressAutoHyphens w:val="0"/>
        <w:spacing w:line="260" w:lineRule="atLeast"/>
        <w:ind w:left="567"/>
        <w:jc w:val="both"/>
        <w:rPr>
          <w:rFonts w:asciiTheme="minorHAnsi" w:eastAsia="Times New Roman" w:hAnsiTheme="minorHAnsi" w:cstheme="minorHAnsi"/>
          <w:sz w:val="22"/>
        </w:rPr>
      </w:pPr>
      <w:r w:rsidRPr="00774A14">
        <w:rPr>
          <w:rFonts w:asciiTheme="minorHAnsi" w:eastAsia="Calibri" w:hAnsiTheme="minorHAnsi" w:cstheme="minorHAnsi"/>
          <w:sz w:val="22"/>
          <w:lang w:eastAsia="en-US"/>
        </w:rPr>
        <w:t xml:space="preserve">Ils s’engagent en outre à communiquer sans délai à </w:t>
      </w:r>
      <w:r w:rsidRPr="00774A14">
        <w:rPr>
          <w:rFonts w:asciiTheme="minorHAnsi" w:eastAsia="Times New Roman" w:hAnsiTheme="minorHAnsi" w:cstheme="minorHAnsi"/>
          <w:smallCaps/>
          <w:sz w:val="22"/>
        </w:rPr>
        <w:t>Expertise France</w:t>
      </w:r>
      <w:r w:rsidRPr="00774A14">
        <w:rPr>
          <w:rFonts w:asciiTheme="minorHAnsi" w:eastAsia="Calibri" w:hAnsiTheme="minorHAnsi" w:cstheme="minorHAnsi"/>
          <w:sz w:val="22"/>
          <w:lang w:eastAsia="en-US"/>
        </w:rPr>
        <w:t>, tout changement de sa situation au cours de l’exécution du marché, au regard de la présente déclaration.</w:t>
      </w:r>
    </w:p>
    <w:p w14:paraId="32C27888" w14:textId="6A0263F5" w:rsidR="007F77FC" w:rsidRPr="00774A14" w:rsidRDefault="007F77FC">
      <w:pPr>
        <w:spacing w:line="240" w:lineRule="auto"/>
        <w:rPr>
          <w:rFonts w:asciiTheme="minorHAnsi" w:eastAsia="Times New Roman" w:hAnsiTheme="minorHAnsi" w:cstheme="minorHAnsi"/>
          <w:sz w:val="22"/>
        </w:rPr>
      </w:pPr>
    </w:p>
    <w:p w14:paraId="44746ABB" w14:textId="5DE4DAF3" w:rsidR="00876C08" w:rsidRDefault="00876C08">
      <w:pPr>
        <w:spacing w:line="240" w:lineRule="auto"/>
        <w:rPr>
          <w:rFonts w:asciiTheme="minorHAnsi" w:eastAsia="Times New Roman" w:hAnsiTheme="minorHAnsi" w:cs="Arial"/>
        </w:rPr>
      </w:pPr>
      <w:r>
        <w:rPr>
          <w:rFonts w:asciiTheme="minorHAnsi" w:eastAsia="Times New Roman" w:hAnsiTheme="minorHAnsi" w:cs="Arial"/>
        </w:rPr>
        <w:br w:type="page"/>
      </w:r>
    </w:p>
    <w:p w14:paraId="2FB0773E" w14:textId="77777777" w:rsidR="0047116C" w:rsidRDefault="0047116C">
      <w:pPr>
        <w:spacing w:line="240" w:lineRule="auto"/>
        <w:rPr>
          <w:rFonts w:asciiTheme="minorHAnsi" w:eastAsia="Times New Roman" w:hAnsiTheme="minorHAnsi" w:cs="Arial"/>
        </w:rPr>
      </w:pPr>
    </w:p>
    <w:p w14:paraId="09A83F1B"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sidRPr="0047116C">
        <w:rPr>
          <w:rFonts w:asciiTheme="minorHAnsi" w:eastAsia="Times New Roman" w:hAnsiTheme="minorHAnsi" w:cs="Arial"/>
          <w:sz w:val="22"/>
          <w:szCs w:val="22"/>
          <w:highlight w:val="yellow"/>
        </w:rPr>
        <w:t>POUR LE CONTRACTANT :</w:t>
      </w:r>
    </w:p>
    <w:p w14:paraId="09A83F1C"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09A83F1D"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09A83F1E"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Style w:val="Ancredenotedebasdepage"/>
          <w:rFonts w:asciiTheme="minorHAnsi" w:eastAsia="Times New Roman" w:hAnsiTheme="minorHAnsi"/>
          <w:sz w:val="22"/>
          <w:szCs w:val="22"/>
        </w:rPr>
        <w:footnoteReference w:id="2"/>
      </w:r>
      <w:r>
        <w:rPr>
          <w:rFonts w:asciiTheme="minorHAnsi" w:eastAsia="Times New Roman" w:hAnsiTheme="minorHAnsi" w:cs="Arial"/>
          <w:sz w:val="22"/>
          <w:szCs w:val="22"/>
        </w:rPr>
        <w:t xml:space="preserve"> : </w:t>
      </w:r>
    </w:p>
    <w:p w14:paraId="09A83F1F"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w:t>
      </w:r>
    </w:p>
    <w:p w14:paraId="09A83F20" w14:textId="77777777" w:rsidR="008E2964" w:rsidRDefault="008E296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09A83F21" w14:textId="77777777" w:rsidR="008E2964" w:rsidRDefault="008E2964">
      <w:pPr>
        <w:spacing w:line="240" w:lineRule="auto"/>
        <w:jc w:val="both"/>
        <w:rPr>
          <w:rFonts w:asciiTheme="minorHAnsi" w:eastAsia="Times New Roman" w:hAnsiTheme="minorHAnsi" w:cs="Arial"/>
          <w:sz w:val="22"/>
          <w:szCs w:val="22"/>
        </w:rPr>
      </w:pPr>
    </w:p>
    <w:p w14:paraId="09A83F22" w14:textId="77777777" w:rsidR="008E2964" w:rsidRDefault="00C2161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POUR EXPERTISE FRANCE (pouvoir adjudicateur) :</w:t>
      </w:r>
    </w:p>
    <w:p w14:paraId="09A83F23"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09A83F24"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09A83F25"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Style w:val="Ancredenotedebasdepage"/>
          <w:rFonts w:asciiTheme="minorHAnsi" w:eastAsia="Times New Roman" w:hAnsiTheme="minorHAnsi"/>
          <w:sz w:val="22"/>
          <w:szCs w:val="22"/>
        </w:rPr>
        <w:footnoteReference w:id="3"/>
      </w:r>
      <w:r>
        <w:rPr>
          <w:rFonts w:asciiTheme="minorHAnsi" w:eastAsia="Times New Roman" w:hAnsiTheme="minorHAnsi" w:cs="Arial"/>
          <w:sz w:val="22"/>
          <w:szCs w:val="22"/>
        </w:rPr>
        <w:t xml:space="preserve"> :</w:t>
      </w:r>
    </w:p>
    <w:p w14:paraId="09A83F26" w14:textId="77777777" w:rsidR="008E2964" w:rsidRDefault="00C2161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09A83F27" w14:textId="77777777" w:rsidR="008E2964" w:rsidRDefault="008E296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09A83F28" w14:textId="7FE7F828" w:rsidR="008E2964" w:rsidRDefault="00C2161E">
      <w:pPr>
        <w:spacing w:before="240" w:line="240" w:lineRule="auto"/>
        <w:jc w:val="both"/>
        <w:rPr>
          <w:rFonts w:asciiTheme="minorHAnsi" w:eastAsia="Times New Roman" w:hAnsiTheme="minorHAnsi" w:cs="Arial"/>
          <w:b/>
          <w:bCs/>
          <w:sz w:val="22"/>
          <w:szCs w:val="22"/>
          <w:u w:val="single"/>
        </w:rPr>
        <w:sectPr w:rsidR="008E2964">
          <w:headerReference w:type="default" r:id="rId22"/>
          <w:footerReference w:type="default" r:id="rId23"/>
          <w:pgSz w:w="11906" w:h="16838"/>
          <w:pgMar w:top="902" w:right="1009" w:bottom="964" w:left="1151" w:header="397" w:footer="907" w:gutter="0"/>
          <w:cols w:space="720"/>
          <w:formProt w:val="0"/>
          <w:docGrid w:linePitch="360" w:charSpace="8192"/>
        </w:sectPr>
      </w:pPr>
      <w:r>
        <w:rPr>
          <w:rFonts w:asciiTheme="minorHAnsi" w:eastAsia="Times New Roman" w:hAnsiTheme="minorHAnsi" w:cs="Arial"/>
          <w:b/>
          <w:bCs/>
          <w:sz w:val="22"/>
          <w:szCs w:val="22"/>
          <w:u w:val="single"/>
        </w:rPr>
        <w:t xml:space="preserve">Fait en un seul original, dont l’exemplaire unique est conservé par </w:t>
      </w:r>
      <w:r w:rsidR="00CE4ED4">
        <w:rPr>
          <w:rFonts w:asciiTheme="minorHAnsi" w:eastAsia="Times New Roman" w:hAnsiTheme="minorHAnsi" w:cs="Arial"/>
          <w:b/>
          <w:bCs/>
          <w:smallCaps/>
          <w:sz w:val="22"/>
          <w:szCs w:val="22"/>
          <w:u w:val="single"/>
        </w:rPr>
        <w:t>Expertise France.</w:t>
      </w:r>
    </w:p>
    <w:p w14:paraId="09A83F29" w14:textId="77777777" w:rsidR="008E2964" w:rsidRDefault="008E2964">
      <w:pPr>
        <w:widowControl w:val="0"/>
        <w:rPr>
          <w:rFonts w:asciiTheme="minorHAnsi" w:hAnsiTheme="minorHAnsi" w:cs="Arial"/>
          <w:b/>
          <w:caps/>
        </w:rPr>
      </w:pPr>
    </w:p>
    <w:p w14:paraId="7EA58780" w14:textId="1D3F26D3" w:rsidR="000F7331" w:rsidRDefault="00C2161E">
      <w:pPr>
        <w:pStyle w:val="v"/>
        <w:widowControl w:val="0"/>
        <w:spacing w:before="600" w:after="240"/>
        <w:ind w:left="357" w:firstLine="0"/>
        <w:jc w:val="left"/>
        <w:outlineLvl w:val="0"/>
        <w:rPr>
          <w:rFonts w:asciiTheme="minorHAnsi" w:hAnsiTheme="minorHAnsi"/>
          <w:b/>
          <w:caps/>
          <w:sz w:val="24"/>
        </w:rPr>
      </w:pPr>
      <w:bookmarkStart w:id="130" w:name="_Toc209298161"/>
      <w:r>
        <w:rPr>
          <w:rFonts w:asciiTheme="minorHAnsi" w:hAnsiTheme="minorHAnsi"/>
          <w:b/>
          <w:caps/>
          <w:sz w:val="24"/>
        </w:rPr>
        <w:t>Annexe 1 : Cahier des</w:t>
      </w:r>
      <w:r w:rsidR="008A68B0">
        <w:rPr>
          <w:rFonts w:asciiTheme="minorHAnsi" w:hAnsiTheme="minorHAnsi"/>
          <w:b/>
          <w:caps/>
          <w:sz w:val="24"/>
        </w:rPr>
        <w:t xml:space="preserve"> CLASES TECHNIQUES PARTICULIERES</w:t>
      </w:r>
      <w:r>
        <w:rPr>
          <w:rFonts w:asciiTheme="minorHAnsi" w:hAnsiTheme="minorHAnsi"/>
          <w:b/>
          <w:caps/>
          <w:sz w:val="24"/>
        </w:rPr>
        <w:t xml:space="preserve"> </w:t>
      </w:r>
      <w:r w:rsidR="008A68B0">
        <w:rPr>
          <w:rFonts w:asciiTheme="minorHAnsi" w:hAnsiTheme="minorHAnsi"/>
          <w:b/>
          <w:caps/>
          <w:sz w:val="24"/>
        </w:rPr>
        <w:t>(CCTP)</w:t>
      </w:r>
      <w:bookmarkEnd w:id="130"/>
    </w:p>
    <w:p w14:paraId="09A83F2C" w14:textId="138B2D9B" w:rsidR="008E2964" w:rsidRDefault="009E701D">
      <w:pPr>
        <w:tabs>
          <w:tab w:val="left" w:pos="2745"/>
        </w:tabs>
        <w:rPr>
          <w:rFonts w:asciiTheme="minorHAnsi" w:eastAsia="Times New Roman" w:hAnsiTheme="minorHAnsi" w:cs="Arial"/>
          <w:szCs w:val="24"/>
        </w:rPr>
      </w:pPr>
      <w:r>
        <w:rPr>
          <w:rFonts w:asciiTheme="minorHAnsi" w:hAnsiTheme="minorHAnsi"/>
          <w:b/>
          <w:caps/>
          <w:sz w:val="24"/>
        </w:rPr>
        <w:t xml:space="preserve"> </w:t>
      </w:r>
    </w:p>
    <w:sectPr w:rsidR="008E2964">
      <w:headerReference w:type="default" r:id="rId24"/>
      <w:footerReference w:type="even" r:id="rId25"/>
      <w:footerReference w:type="default" r:id="rId26"/>
      <w:footerReference w:type="first" r:id="rId27"/>
      <w:pgSz w:w="11906" w:h="16838"/>
      <w:pgMar w:top="845" w:right="1009" w:bottom="397" w:left="1151" w:header="431" w:footer="34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3EA5B" w14:textId="77777777" w:rsidR="00DB3550" w:rsidRDefault="00DB3550">
      <w:pPr>
        <w:spacing w:line="240" w:lineRule="auto"/>
      </w:pPr>
      <w:r>
        <w:separator/>
      </w:r>
    </w:p>
  </w:endnote>
  <w:endnote w:type="continuationSeparator" w:id="0">
    <w:p w14:paraId="343D114C" w14:textId="77777777" w:rsidR="00DB3550" w:rsidRDefault="00DB3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Arial MT">
    <w:altName w:val="Arial"/>
    <w:charset w:val="01"/>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44" w14:textId="77777777" w:rsidR="0062022C" w:rsidRDefault="0062022C">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id w:val="835271535"/>
      <w:docPartObj>
        <w:docPartGallery w:val="Page Numbers (Top of Page)"/>
        <w:docPartUnique/>
      </w:docPartObj>
    </w:sdtPr>
    <w:sdtContent>
      <w:sdt>
        <w:sdtPr>
          <w:rPr>
            <w:rFonts w:asciiTheme="minorHAnsi" w:hAnsiTheme="minorHAnsi"/>
            <w:sz w:val="22"/>
            <w:szCs w:val="22"/>
          </w:rPr>
          <w:id w:val="1382683589"/>
          <w:docPartObj>
            <w:docPartGallery w:val="Page Numbers (Top of Page)"/>
            <w:docPartUnique/>
          </w:docPartObj>
        </w:sdtPr>
        <w:sdtContent>
          <w:sdt>
            <w:sdtPr>
              <w:rPr>
                <w:rFonts w:asciiTheme="minorHAnsi" w:hAnsiTheme="minorHAnsi"/>
                <w:sz w:val="22"/>
                <w:szCs w:val="22"/>
              </w:rPr>
              <w:id w:val="-897131025"/>
              <w:docPartObj>
                <w:docPartGallery w:val="Page Numbers (Top of Page)"/>
                <w:docPartUnique/>
              </w:docPartObj>
            </w:sdtPr>
            <w:sdtContent>
              <w:sdt>
                <w:sdtPr>
                  <w:rPr>
                    <w:rFonts w:asciiTheme="minorHAnsi" w:hAnsiTheme="minorHAnsi"/>
                    <w:sz w:val="22"/>
                    <w:szCs w:val="22"/>
                  </w:rPr>
                  <w:id w:val="-2031105513"/>
                  <w:docPartObj>
                    <w:docPartGallery w:val="Page Numbers (Top of Page)"/>
                    <w:docPartUnique/>
                  </w:docPartObj>
                </w:sdtPr>
                <w:sdtContent>
                  <w:p w14:paraId="19887A64" w14:textId="12FA0B12" w:rsidR="0062022C" w:rsidRPr="00C2161E" w:rsidRDefault="004D4749" w:rsidP="00C2161E">
                    <w:pPr>
                      <w:pStyle w:val="Pieddepage"/>
                      <w:tabs>
                        <w:tab w:val="clear" w:pos="4536"/>
                        <w:tab w:val="clear" w:pos="9072"/>
                        <w:tab w:val="right" w:pos="9468"/>
                      </w:tabs>
                      <w:rPr>
                        <w:rFonts w:asciiTheme="minorHAnsi" w:hAnsiTheme="minorHAnsi"/>
                        <w:b/>
                        <w:bCs/>
                        <w:sz w:val="22"/>
                        <w:szCs w:val="22"/>
                      </w:rPr>
                    </w:pPr>
                    <w:r w:rsidRPr="004D4749">
                      <w:rPr>
                        <w:rFonts w:asciiTheme="minorHAnsi" w:hAnsiTheme="minorHAnsi" w:cstheme="minorHAnsi"/>
                        <w:sz w:val="18"/>
                        <w:szCs w:val="18"/>
                      </w:rPr>
                      <w:t xml:space="preserve">25-AOO-S038 : Recrutement d’un bureau d’études                                                                                                    </w:t>
                    </w:r>
                    <w:r w:rsidR="0062022C" w:rsidRPr="00C2161E">
                      <w:rPr>
                        <w:rFonts w:asciiTheme="minorHAnsi" w:hAnsiTheme="minorHAnsi"/>
                        <w:sz w:val="22"/>
                        <w:szCs w:val="22"/>
                      </w:rPr>
                      <w:tab/>
                      <w:t xml:space="preserve">Page </w:t>
                    </w:r>
                    <w:r w:rsidR="0062022C" w:rsidRPr="00C2161E">
                      <w:rPr>
                        <w:rFonts w:asciiTheme="minorHAnsi" w:hAnsiTheme="minorHAnsi"/>
                        <w:b/>
                        <w:bCs/>
                        <w:sz w:val="22"/>
                        <w:szCs w:val="22"/>
                      </w:rPr>
                      <w:fldChar w:fldCharType="begin"/>
                    </w:r>
                    <w:r w:rsidR="0062022C" w:rsidRPr="00C2161E">
                      <w:rPr>
                        <w:rFonts w:asciiTheme="minorHAnsi" w:hAnsiTheme="minorHAnsi"/>
                        <w:b/>
                        <w:bCs/>
                        <w:sz w:val="22"/>
                        <w:szCs w:val="22"/>
                      </w:rPr>
                      <w:instrText>PAGE</w:instrText>
                    </w:r>
                    <w:r w:rsidR="0062022C" w:rsidRPr="00C2161E">
                      <w:rPr>
                        <w:rFonts w:asciiTheme="minorHAnsi" w:hAnsiTheme="minorHAnsi"/>
                        <w:b/>
                        <w:bCs/>
                        <w:sz w:val="22"/>
                        <w:szCs w:val="22"/>
                      </w:rPr>
                      <w:fldChar w:fldCharType="separate"/>
                    </w:r>
                    <w:r w:rsidR="00876C08">
                      <w:rPr>
                        <w:rFonts w:asciiTheme="minorHAnsi" w:hAnsiTheme="minorHAnsi"/>
                        <w:b/>
                        <w:bCs/>
                        <w:noProof/>
                        <w:sz w:val="22"/>
                        <w:szCs w:val="22"/>
                      </w:rPr>
                      <w:t>3</w:t>
                    </w:r>
                    <w:r w:rsidR="0062022C" w:rsidRPr="00C2161E">
                      <w:rPr>
                        <w:rFonts w:asciiTheme="minorHAnsi" w:hAnsiTheme="minorHAnsi"/>
                        <w:b/>
                        <w:bCs/>
                        <w:sz w:val="22"/>
                        <w:szCs w:val="22"/>
                      </w:rPr>
                      <w:fldChar w:fldCharType="end"/>
                    </w:r>
                    <w:r w:rsidR="0062022C" w:rsidRPr="00C2161E">
                      <w:rPr>
                        <w:rFonts w:asciiTheme="minorHAnsi" w:hAnsiTheme="minorHAnsi"/>
                        <w:sz w:val="22"/>
                        <w:szCs w:val="22"/>
                      </w:rPr>
                      <w:t xml:space="preserve"> sur </w:t>
                    </w:r>
                    <w:r w:rsidR="0062022C" w:rsidRPr="00C2161E">
                      <w:rPr>
                        <w:rFonts w:asciiTheme="minorHAnsi" w:hAnsiTheme="minorHAnsi"/>
                        <w:b/>
                        <w:bCs/>
                        <w:sz w:val="22"/>
                        <w:szCs w:val="22"/>
                      </w:rPr>
                      <w:fldChar w:fldCharType="begin"/>
                    </w:r>
                    <w:r w:rsidR="0062022C" w:rsidRPr="00C2161E">
                      <w:rPr>
                        <w:rFonts w:asciiTheme="minorHAnsi" w:hAnsiTheme="minorHAnsi"/>
                        <w:b/>
                        <w:bCs/>
                        <w:sz w:val="22"/>
                        <w:szCs w:val="22"/>
                      </w:rPr>
                      <w:instrText>NUMPAGES</w:instrText>
                    </w:r>
                    <w:r w:rsidR="0062022C" w:rsidRPr="00C2161E">
                      <w:rPr>
                        <w:rFonts w:asciiTheme="minorHAnsi" w:hAnsiTheme="minorHAnsi"/>
                        <w:b/>
                        <w:bCs/>
                        <w:sz w:val="22"/>
                        <w:szCs w:val="22"/>
                      </w:rPr>
                      <w:fldChar w:fldCharType="separate"/>
                    </w:r>
                    <w:r w:rsidR="00876C08">
                      <w:rPr>
                        <w:rFonts w:asciiTheme="minorHAnsi" w:hAnsiTheme="minorHAnsi"/>
                        <w:b/>
                        <w:bCs/>
                        <w:noProof/>
                        <w:sz w:val="22"/>
                        <w:szCs w:val="22"/>
                      </w:rPr>
                      <w:t>23</w:t>
                    </w:r>
                    <w:r w:rsidR="0062022C" w:rsidRPr="00C2161E">
                      <w:rPr>
                        <w:rFonts w:asciiTheme="minorHAnsi" w:hAnsiTheme="minorHAnsi"/>
                        <w:b/>
                        <w:bCs/>
                        <w:sz w:val="22"/>
                        <w:szCs w:val="22"/>
                      </w:rPr>
                      <w:fldChar w:fldCharType="end"/>
                    </w:r>
                  </w:p>
                </w:sdtContent>
              </w:sdt>
            </w:sdtContent>
          </w:sdt>
        </w:sdtContent>
      </w:sdt>
      <w:p w14:paraId="23CC0D58" w14:textId="3D27C33C" w:rsidR="0062022C" w:rsidRPr="004D4749" w:rsidRDefault="004D4749" w:rsidP="00C2161E">
        <w:pPr>
          <w:suppressAutoHyphens w:val="0"/>
          <w:spacing w:line="225" w:lineRule="auto"/>
          <w:rPr>
            <w:rFonts w:asciiTheme="minorHAnsi" w:hAnsiTheme="minorHAnsi" w:cstheme="minorHAnsi"/>
            <w:sz w:val="18"/>
            <w:szCs w:val="18"/>
          </w:rPr>
        </w:pPr>
        <w:r w:rsidRPr="004D4749">
          <w:rPr>
            <w:rFonts w:asciiTheme="minorHAnsi" w:hAnsiTheme="minorHAnsi" w:cstheme="minorHAnsi"/>
            <w:sz w:val="18"/>
            <w:szCs w:val="18"/>
          </w:rPr>
          <w:t>Septembre</w:t>
        </w:r>
        <w:r w:rsidR="0062022C" w:rsidRPr="004D4749">
          <w:rPr>
            <w:rFonts w:asciiTheme="minorHAnsi" w:hAnsiTheme="minorHAnsi" w:cstheme="minorHAnsi"/>
            <w:sz w:val="18"/>
            <w:szCs w:val="18"/>
          </w:rPr>
          <w:t xml:space="preserve"> 202</w:t>
        </w:r>
        <w:r w:rsidRPr="004D4749">
          <w:rPr>
            <w:rFonts w:asciiTheme="minorHAnsi" w:hAnsiTheme="minorHAnsi" w:cstheme="minorHAnsi"/>
            <w:sz w:val="18"/>
            <w:szCs w:val="18"/>
          </w:rPr>
          <w:t>5</w:t>
        </w:r>
      </w:p>
      <w:p w14:paraId="6628B997" w14:textId="77777777" w:rsidR="0062022C" w:rsidRDefault="00000000" w:rsidP="00C2161E">
        <w:pPr>
          <w:pStyle w:val="Pieddepage"/>
          <w:tabs>
            <w:tab w:val="right" w:pos="9468"/>
          </w:tabs>
          <w:jc w:val="right"/>
        </w:pPr>
      </w:p>
    </w:sdtContent>
  </w:sdt>
  <w:p w14:paraId="09A83F46" w14:textId="77777777" w:rsidR="0062022C" w:rsidRDefault="0062022C">
    <w:pPr>
      <w:pStyle w:val="Pieddepage"/>
      <w:tabs>
        <w:tab w:val="clear" w:pos="4536"/>
        <w:tab w:val="clear" w:pos="9072"/>
        <w:tab w:val="right" w:pos="9468"/>
      </w:tabs>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4B" w14:textId="77777777" w:rsidR="0062022C" w:rsidRDefault="0062022C">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id w:val="-1000652929"/>
      <w:docPartObj>
        <w:docPartGallery w:val="Page Numbers (Top of Page)"/>
        <w:docPartUnique/>
      </w:docPartObj>
    </w:sdtPr>
    <w:sdtContent>
      <w:sdt>
        <w:sdtPr>
          <w:id w:val="-703629494"/>
          <w:docPartObj>
            <w:docPartGallery w:val="Page Numbers (Top of Page)"/>
            <w:docPartUnique/>
          </w:docPartObj>
        </w:sdtPr>
        <w:sdtContent>
          <w:sdt>
            <w:sdtPr>
              <w:rPr>
                <w:rFonts w:asciiTheme="minorHAnsi" w:hAnsiTheme="minorHAnsi"/>
                <w:sz w:val="22"/>
                <w:szCs w:val="22"/>
              </w:rPr>
              <w:id w:val="-1522090395"/>
              <w:docPartObj>
                <w:docPartGallery w:val="Page Numbers (Top of Page)"/>
                <w:docPartUnique/>
              </w:docPartObj>
            </w:sdtPr>
            <w:sdtContent>
              <w:sdt>
                <w:sdtPr>
                  <w:rPr>
                    <w:rFonts w:asciiTheme="minorHAnsi" w:hAnsiTheme="minorHAnsi"/>
                    <w:sz w:val="22"/>
                    <w:szCs w:val="22"/>
                  </w:rPr>
                  <w:id w:val="-1707635725"/>
                  <w:docPartObj>
                    <w:docPartGallery w:val="Page Numbers (Top of Page)"/>
                    <w:docPartUnique/>
                  </w:docPartObj>
                </w:sdtPr>
                <w:sdtContent>
                  <w:sdt>
                    <w:sdtPr>
                      <w:rPr>
                        <w:rFonts w:asciiTheme="minorHAnsi" w:hAnsiTheme="minorHAnsi"/>
                        <w:sz w:val="22"/>
                        <w:szCs w:val="22"/>
                      </w:rPr>
                      <w:id w:val="1286626743"/>
                      <w:docPartObj>
                        <w:docPartGallery w:val="Page Numbers (Top of Page)"/>
                        <w:docPartUnique/>
                      </w:docPartObj>
                    </w:sdtPr>
                    <w:sdtContent>
                      <w:p w14:paraId="3E402E34" w14:textId="77777777" w:rsidR="005144AA" w:rsidRPr="00C2161E" w:rsidRDefault="005144AA" w:rsidP="005144AA">
                        <w:pPr>
                          <w:pStyle w:val="Pieddepage"/>
                          <w:tabs>
                            <w:tab w:val="clear" w:pos="4536"/>
                            <w:tab w:val="clear" w:pos="9072"/>
                            <w:tab w:val="right" w:pos="9468"/>
                          </w:tabs>
                          <w:rPr>
                            <w:rFonts w:asciiTheme="minorHAnsi" w:hAnsiTheme="minorHAnsi"/>
                            <w:b/>
                            <w:bCs/>
                            <w:sz w:val="22"/>
                            <w:szCs w:val="22"/>
                          </w:rPr>
                        </w:pPr>
                        <w:r w:rsidRPr="004D4749">
                          <w:rPr>
                            <w:rFonts w:asciiTheme="minorHAnsi" w:hAnsiTheme="minorHAnsi" w:cstheme="minorHAnsi"/>
                            <w:sz w:val="18"/>
                            <w:szCs w:val="18"/>
                          </w:rPr>
                          <w:t xml:space="preserve">25-AOO-S038 : Recrutement d’un bureau d’études                                                                                                    </w:t>
                        </w:r>
                        <w:r w:rsidRPr="00C2161E">
                          <w:rPr>
                            <w:rFonts w:asciiTheme="minorHAnsi" w:hAnsiTheme="minorHAnsi"/>
                            <w:sz w:val="22"/>
                            <w:szCs w:val="22"/>
                          </w:rPr>
                          <w:tab/>
                          <w:t xml:space="preserve">Page </w:t>
                        </w:r>
                        <w:r w:rsidRPr="00C2161E">
                          <w:rPr>
                            <w:rFonts w:asciiTheme="minorHAnsi" w:hAnsiTheme="minorHAnsi"/>
                            <w:b/>
                            <w:bCs/>
                            <w:sz w:val="22"/>
                            <w:szCs w:val="22"/>
                          </w:rPr>
                          <w:fldChar w:fldCharType="begin"/>
                        </w:r>
                        <w:r w:rsidRPr="00C2161E">
                          <w:rPr>
                            <w:rFonts w:asciiTheme="minorHAnsi" w:hAnsiTheme="minorHAnsi"/>
                            <w:b/>
                            <w:bCs/>
                            <w:sz w:val="22"/>
                            <w:szCs w:val="22"/>
                          </w:rPr>
                          <w:instrText>PAGE</w:instrText>
                        </w:r>
                        <w:r w:rsidRPr="00C2161E">
                          <w:rPr>
                            <w:rFonts w:asciiTheme="minorHAnsi" w:hAnsiTheme="minorHAnsi"/>
                            <w:b/>
                            <w:bCs/>
                            <w:sz w:val="22"/>
                            <w:szCs w:val="22"/>
                          </w:rPr>
                          <w:fldChar w:fldCharType="separate"/>
                        </w:r>
                        <w:r>
                          <w:rPr>
                            <w:rFonts w:asciiTheme="minorHAnsi" w:hAnsiTheme="minorHAnsi"/>
                            <w:b/>
                            <w:bCs/>
                            <w:sz w:val="22"/>
                            <w:szCs w:val="22"/>
                          </w:rPr>
                          <w:t>3</w:t>
                        </w:r>
                        <w:r w:rsidRPr="00C2161E">
                          <w:rPr>
                            <w:rFonts w:asciiTheme="minorHAnsi" w:hAnsiTheme="minorHAnsi"/>
                            <w:b/>
                            <w:bCs/>
                            <w:sz w:val="22"/>
                            <w:szCs w:val="22"/>
                          </w:rPr>
                          <w:fldChar w:fldCharType="end"/>
                        </w:r>
                        <w:r w:rsidRPr="00C2161E">
                          <w:rPr>
                            <w:rFonts w:asciiTheme="minorHAnsi" w:hAnsiTheme="minorHAnsi"/>
                            <w:sz w:val="22"/>
                            <w:szCs w:val="22"/>
                          </w:rPr>
                          <w:t xml:space="preserve"> sur </w:t>
                        </w:r>
                        <w:r w:rsidRPr="00C2161E">
                          <w:rPr>
                            <w:rFonts w:asciiTheme="minorHAnsi" w:hAnsiTheme="minorHAnsi"/>
                            <w:b/>
                            <w:bCs/>
                            <w:sz w:val="22"/>
                            <w:szCs w:val="22"/>
                          </w:rPr>
                          <w:fldChar w:fldCharType="begin"/>
                        </w:r>
                        <w:r w:rsidRPr="00C2161E">
                          <w:rPr>
                            <w:rFonts w:asciiTheme="minorHAnsi" w:hAnsiTheme="minorHAnsi"/>
                            <w:b/>
                            <w:bCs/>
                            <w:sz w:val="22"/>
                            <w:szCs w:val="22"/>
                          </w:rPr>
                          <w:instrText>NUMPAGES</w:instrText>
                        </w:r>
                        <w:r w:rsidRPr="00C2161E">
                          <w:rPr>
                            <w:rFonts w:asciiTheme="minorHAnsi" w:hAnsiTheme="minorHAnsi"/>
                            <w:b/>
                            <w:bCs/>
                            <w:sz w:val="22"/>
                            <w:szCs w:val="22"/>
                          </w:rPr>
                          <w:fldChar w:fldCharType="separate"/>
                        </w:r>
                        <w:r>
                          <w:rPr>
                            <w:rFonts w:asciiTheme="minorHAnsi" w:hAnsiTheme="minorHAnsi"/>
                            <w:b/>
                            <w:bCs/>
                            <w:sz w:val="22"/>
                            <w:szCs w:val="22"/>
                          </w:rPr>
                          <w:t>22</w:t>
                        </w:r>
                        <w:r w:rsidRPr="00C2161E">
                          <w:rPr>
                            <w:rFonts w:asciiTheme="minorHAnsi" w:hAnsiTheme="minorHAnsi"/>
                            <w:b/>
                            <w:bCs/>
                            <w:sz w:val="22"/>
                            <w:szCs w:val="22"/>
                          </w:rPr>
                          <w:fldChar w:fldCharType="end"/>
                        </w:r>
                      </w:p>
                    </w:sdtContent>
                  </w:sdt>
                </w:sdtContent>
              </w:sdt>
            </w:sdtContent>
          </w:sdt>
          <w:p w14:paraId="3F396897" w14:textId="77777777" w:rsidR="005144AA" w:rsidRPr="004D4749" w:rsidRDefault="005144AA" w:rsidP="005144AA">
            <w:pPr>
              <w:suppressAutoHyphens w:val="0"/>
              <w:spacing w:line="225" w:lineRule="auto"/>
              <w:rPr>
                <w:rFonts w:asciiTheme="minorHAnsi" w:hAnsiTheme="minorHAnsi" w:cstheme="minorHAnsi"/>
                <w:sz w:val="18"/>
                <w:szCs w:val="18"/>
              </w:rPr>
            </w:pPr>
            <w:r w:rsidRPr="004D4749">
              <w:rPr>
                <w:rFonts w:asciiTheme="minorHAnsi" w:hAnsiTheme="minorHAnsi" w:cstheme="minorHAnsi"/>
                <w:sz w:val="18"/>
                <w:szCs w:val="18"/>
              </w:rPr>
              <w:t>Septembre 2025</w:t>
            </w:r>
          </w:p>
          <w:p w14:paraId="186E51AF" w14:textId="77777777" w:rsidR="005144AA" w:rsidRDefault="00000000" w:rsidP="005144AA">
            <w:pPr>
              <w:pStyle w:val="Pieddepage"/>
              <w:tabs>
                <w:tab w:val="right" w:pos="9468"/>
              </w:tabs>
              <w:jc w:val="right"/>
            </w:pPr>
          </w:p>
        </w:sdtContent>
      </w:sdt>
      <w:p w14:paraId="4AD5B432" w14:textId="5B405E78" w:rsidR="0062022C" w:rsidRDefault="00000000" w:rsidP="005144AA">
        <w:pPr>
          <w:pStyle w:val="Pieddepage"/>
          <w:tabs>
            <w:tab w:val="clear" w:pos="4536"/>
            <w:tab w:val="clear" w:pos="9072"/>
            <w:tab w:val="left" w:pos="2800"/>
            <w:tab w:val="right" w:pos="9468"/>
          </w:tabs>
        </w:pPr>
      </w:p>
    </w:sdtContent>
  </w:sdt>
  <w:p w14:paraId="09A83F4D" w14:textId="77777777" w:rsidR="0062022C" w:rsidRDefault="0062022C">
    <w:pPr>
      <w:pStyle w:val="Pieddepage"/>
      <w:tabs>
        <w:tab w:val="clear" w:pos="4536"/>
        <w:tab w:val="clear" w:pos="9072"/>
        <w:tab w:val="right" w:pos="9468"/>
      </w:tabs>
      <w:rPr>
        <w:rFonts w:asciiTheme="minorHAnsi" w:hAnsiTheme="minorHAns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52" w14:textId="77777777" w:rsidR="0062022C" w:rsidRDefault="0062022C">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53" w14:textId="77777777" w:rsidR="0062022C" w:rsidRDefault="0062022C">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id w:val="2113517372"/>
      <w:docPartObj>
        <w:docPartGallery w:val="Page Numbers (Top of Page)"/>
        <w:docPartUnique/>
      </w:docPartObj>
    </w:sdtPr>
    <w:sdtContent>
      <w:sdt>
        <w:sdtPr>
          <w:id w:val="-46381066"/>
          <w:docPartObj>
            <w:docPartGallery w:val="Page Numbers (Top of Page)"/>
            <w:docPartUnique/>
          </w:docPartObj>
        </w:sdtPr>
        <w:sdtContent>
          <w:sdt>
            <w:sdtPr>
              <w:rPr>
                <w:rFonts w:asciiTheme="minorHAnsi" w:hAnsiTheme="minorHAnsi"/>
                <w:sz w:val="22"/>
                <w:szCs w:val="22"/>
              </w:rPr>
              <w:id w:val="43876319"/>
              <w:docPartObj>
                <w:docPartGallery w:val="Page Numbers (Top of Page)"/>
                <w:docPartUnique/>
              </w:docPartObj>
            </w:sdtPr>
            <w:sdtContent>
              <w:sdt>
                <w:sdtPr>
                  <w:rPr>
                    <w:rFonts w:asciiTheme="minorHAnsi" w:hAnsiTheme="minorHAnsi"/>
                    <w:sz w:val="22"/>
                    <w:szCs w:val="22"/>
                  </w:rPr>
                  <w:id w:val="-233712178"/>
                  <w:docPartObj>
                    <w:docPartGallery w:val="Page Numbers (Top of Page)"/>
                    <w:docPartUnique/>
                  </w:docPartObj>
                </w:sdtPr>
                <w:sdtContent>
                  <w:sdt>
                    <w:sdtPr>
                      <w:rPr>
                        <w:rFonts w:asciiTheme="minorHAnsi" w:hAnsiTheme="minorHAnsi"/>
                        <w:sz w:val="22"/>
                        <w:szCs w:val="22"/>
                      </w:rPr>
                      <w:id w:val="-1455246519"/>
                      <w:docPartObj>
                        <w:docPartGallery w:val="Page Numbers (Top of Page)"/>
                        <w:docPartUnique/>
                      </w:docPartObj>
                    </w:sdtPr>
                    <w:sdtContent>
                      <w:p w14:paraId="2ECDD1DA" w14:textId="0AEE4847" w:rsidR="0062022C" w:rsidRPr="00C2161E" w:rsidRDefault="0062022C" w:rsidP="001D4028">
                        <w:pPr>
                          <w:pStyle w:val="Pieddepage"/>
                          <w:tabs>
                            <w:tab w:val="clear" w:pos="4536"/>
                            <w:tab w:val="clear" w:pos="9072"/>
                            <w:tab w:val="right" w:pos="9468"/>
                          </w:tabs>
                          <w:rPr>
                            <w:rFonts w:asciiTheme="minorHAnsi" w:hAnsiTheme="minorHAnsi"/>
                            <w:b/>
                            <w:bCs/>
                            <w:sz w:val="22"/>
                            <w:szCs w:val="22"/>
                          </w:rPr>
                        </w:pPr>
                        <w:r>
                          <w:rPr>
                            <w:rFonts w:asciiTheme="minorHAnsi" w:hAnsiTheme="minorHAnsi" w:cstheme="minorHAnsi"/>
                            <w:b/>
                            <w:sz w:val="22"/>
                            <w:szCs w:val="22"/>
                            <w:highlight w:val="yellow"/>
                          </w:rPr>
                          <w:t>25</w:t>
                        </w:r>
                        <w:r w:rsidRPr="0000625A">
                          <w:rPr>
                            <w:rFonts w:asciiTheme="minorHAnsi" w:hAnsiTheme="minorHAnsi" w:cstheme="minorHAnsi"/>
                            <w:b/>
                            <w:sz w:val="22"/>
                            <w:szCs w:val="22"/>
                            <w:highlight w:val="yellow"/>
                          </w:rPr>
                          <w:t>-</w:t>
                        </w:r>
                        <w:r>
                          <w:rPr>
                            <w:rFonts w:asciiTheme="minorHAnsi" w:hAnsiTheme="minorHAnsi" w:cstheme="minorHAnsi"/>
                            <w:b/>
                            <w:sz w:val="22"/>
                            <w:szCs w:val="22"/>
                            <w:highlight w:val="yellow"/>
                          </w:rPr>
                          <w:t>XXXX_ B</w:t>
                        </w:r>
                        <w:r w:rsidRPr="0000625A">
                          <w:rPr>
                            <w:rFonts w:asciiTheme="minorHAnsi" w:hAnsiTheme="minorHAnsi" w:cstheme="minorHAnsi"/>
                            <w:b/>
                            <w:sz w:val="22"/>
                            <w:szCs w:val="22"/>
                            <w:highlight w:val="yellow"/>
                          </w:rPr>
                          <w:t>OMA</w:t>
                        </w:r>
                        <w:r w:rsidRPr="00C2161E">
                          <w:rPr>
                            <w:rFonts w:asciiTheme="minorHAnsi" w:hAnsiTheme="minorHAnsi"/>
                            <w:sz w:val="22"/>
                            <w:szCs w:val="22"/>
                          </w:rPr>
                          <w:tab/>
                          <w:t xml:space="preserve">Page </w:t>
                        </w:r>
                        <w:r w:rsidRPr="00C2161E">
                          <w:rPr>
                            <w:rFonts w:asciiTheme="minorHAnsi" w:hAnsiTheme="minorHAnsi"/>
                            <w:b/>
                            <w:bCs/>
                            <w:sz w:val="22"/>
                            <w:szCs w:val="22"/>
                          </w:rPr>
                          <w:fldChar w:fldCharType="begin"/>
                        </w:r>
                        <w:r w:rsidRPr="00C2161E">
                          <w:rPr>
                            <w:rFonts w:asciiTheme="minorHAnsi" w:hAnsiTheme="minorHAnsi"/>
                            <w:b/>
                            <w:bCs/>
                            <w:sz w:val="22"/>
                            <w:szCs w:val="22"/>
                          </w:rPr>
                          <w:instrText>PAGE</w:instrText>
                        </w:r>
                        <w:r w:rsidRPr="00C2161E">
                          <w:rPr>
                            <w:rFonts w:asciiTheme="minorHAnsi" w:hAnsiTheme="minorHAnsi"/>
                            <w:b/>
                            <w:bCs/>
                            <w:sz w:val="22"/>
                            <w:szCs w:val="22"/>
                          </w:rPr>
                          <w:fldChar w:fldCharType="separate"/>
                        </w:r>
                        <w:r w:rsidR="00876C08">
                          <w:rPr>
                            <w:rFonts w:asciiTheme="minorHAnsi" w:hAnsiTheme="minorHAnsi"/>
                            <w:b/>
                            <w:bCs/>
                            <w:noProof/>
                            <w:sz w:val="22"/>
                            <w:szCs w:val="22"/>
                          </w:rPr>
                          <w:t>23</w:t>
                        </w:r>
                        <w:r w:rsidRPr="00C2161E">
                          <w:rPr>
                            <w:rFonts w:asciiTheme="minorHAnsi" w:hAnsiTheme="minorHAnsi"/>
                            <w:b/>
                            <w:bCs/>
                            <w:sz w:val="22"/>
                            <w:szCs w:val="22"/>
                          </w:rPr>
                          <w:fldChar w:fldCharType="end"/>
                        </w:r>
                        <w:r w:rsidRPr="00C2161E">
                          <w:rPr>
                            <w:rFonts w:asciiTheme="minorHAnsi" w:hAnsiTheme="minorHAnsi"/>
                            <w:sz w:val="22"/>
                            <w:szCs w:val="22"/>
                          </w:rPr>
                          <w:t xml:space="preserve"> sur </w:t>
                        </w:r>
                        <w:r w:rsidRPr="00C2161E">
                          <w:rPr>
                            <w:rFonts w:asciiTheme="minorHAnsi" w:hAnsiTheme="minorHAnsi"/>
                            <w:b/>
                            <w:bCs/>
                            <w:sz w:val="22"/>
                            <w:szCs w:val="22"/>
                          </w:rPr>
                          <w:fldChar w:fldCharType="begin"/>
                        </w:r>
                        <w:r w:rsidRPr="00C2161E">
                          <w:rPr>
                            <w:rFonts w:asciiTheme="minorHAnsi" w:hAnsiTheme="minorHAnsi"/>
                            <w:b/>
                            <w:bCs/>
                            <w:sz w:val="22"/>
                            <w:szCs w:val="22"/>
                          </w:rPr>
                          <w:instrText>NUMPAGES</w:instrText>
                        </w:r>
                        <w:r w:rsidRPr="00C2161E">
                          <w:rPr>
                            <w:rFonts w:asciiTheme="minorHAnsi" w:hAnsiTheme="minorHAnsi"/>
                            <w:b/>
                            <w:bCs/>
                            <w:sz w:val="22"/>
                            <w:szCs w:val="22"/>
                          </w:rPr>
                          <w:fldChar w:fldCharType="separate"/>
                        </w:r>
                        <w:r w:rsidR="00876C08">
                          <w:rPr>
                            <w:rFonts w:asciiTheme="minorHAnsi" w:hAnsiTheme="minorHAnsi"/>
                            <w:b/>
                            <w:bCs/>
                            <w:noProof/>
                            <w:sz w:val="22"/>
                            <w:szCs w:val="22"/>
                          </w:rPr>
                          <w:t>23</w:t>
                        </w:r>
                        <w:r w:rsidRPr="00C2161E">
                          <w:rPr>
                            <w:rFonts w:asciiTheme="minorHAnsi" w:hAnsiTheme="minorHAnsi"/>
                            <w:b/>
                            <w:bCs/>
                            <w:sz w:val="22"/>
                            <w:szCs w:val="22"/>
                          </w:rPr>
                          <w:fldChar w:fldCharType="end"/>
                        </w:r>
                      </w:p>
                    </w:sdtContent>
                  </w:sdt>
                </w:sdtContent>
              </w:sdt>
            </w:sdtContent>
          </w:sdt>
          <w:p w14:paraId="28F85F74" w14:textId="25FF05CC" w:rsidR="0062022C" w:rsidRPr="00C2161E" w:rsidRDefault="0062022C" w:rsidP="001D4028">
            <w:pPr>
              <w:suppressAutoHyphens w:val="0"/>
              <w:spacing w:line="225" w:lineRule="auto"/>
              <w:rPr>
                <w:rFonts w:asciiTheme="minorHAnsi" w:hAnsiTheme="minorHAnsi" w:cstheme="minorHAnsi"/>
                <w:b/>
                <w:sz w:val="22"/>
                <w:szCs w:val="22"/>
              </w:rPr>
            </w:pPr>
            <w:r w:rsidRPr="00C2161E">
              <w:rPr>
                <w:rFonts w:asciiTheme="minorHAnsi" w:hAnsiTheme="minorHAnsi" w:cstheme="minorHAnsi"/>
                <w:b/>
                <w:sz w:val="22"/>
                <w:szCs w:val="22"/>
              </w:rPr>
              <w:t xml:space="preserve"> </w:t>
            </w:r>
            <w:r>
              <w:rPr>
                <w:rFonts w:asciiTheme="minorHAnsi" w:hAnsiTheme="minorHAnsi" w:cstheme="minorHAnsi"/>
                <w:b/>
                <w:sz w:val="22"/>
                <w:szCs w:val="22"/>
              </w:rPr>
              <w:t xml:space="preserve">Novembre </w:t>
            </w:r>
            <w:r w:rsidRPr="00C2161E">
              <w:rPr>
                <w:rFonts w:asciiTheme="minorHAnsi" w:hAnsiTheme="minorHAnsi" w:cstheme="minorHAnsi"/>
                <w:b/>
                <w:sz w:val="22"/>
                <w:szCs w:val="22"/>
              </w:rPr>
              <w:t>2024</w:t>
            </w:r>
          </w:p>
          <w:p w14:paraId="5B72B503" w14:textId="77777777" w:rsidR="0062022C" w:rsidRDefault="00000000" w:rsidP="001D4028">
            <w:pPr>
              <w:pStyle w:val="Pieddepage"/>
              <w:tabs>
                <w:tab w:val="right" w:pos="9468"/>
              </w:tabs>
              <w:jc w:val="right"/>
            </w:pPr>
          </w:p>
        </w:sdtContent>
      </w:sdt>
      <w:p w14:paraId="09A83F55" w14:textId="3DD06424" w:rsidR="0062022C" w:rsidRDefault="00000000">
        <w:pPr>
          <w:pStyle w:val="Pieddepage"/>
          <w:tabs>
            <w:tab w:val="clear" w:pos="4536"/>
            <w:tab w:val="clear" w:pos="9072"/>
            <w:tab w:val="right" w:pos="9468"/>
          </w:tabs>
          <w:rPr>
            <w:rFonts w:asciiTheme="minorHAnsi" w:hAnsiTheme="minorHAnsi"/>
            <w:sz w:val="22"/>
            <w:szCs w:val="22"/>
          </w:rPr>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56" w14:textId="77777777" w:rsidR="0062022C" w:rsidRDefault="0062022C">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id w:val="1583269457"/>
      <w:docPartObj>
        <w:docPartGallery w:val="Page Numbers (Top of Page)"/>
        <w:docPartUnique/>
      </w:docPartObj>
    </w:sdtPr>
    <w:sdtContent>
      <w:p w14:paraId="09A83F57" w14:textId="77777777" w:rsidR="0062022C" w:rsidRDefault="0062022C">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DAO_MALIKO_002_2022</w:t>
        </w:r>
        <w:r>
          <w:rPr>
            <w:rFonts w:asciiTheme="minorHAnsi" w:hAnsiTheme="minorHAnsi"/>
            <w:sz w:val="22"/>
            <w:szCs w:val="22"/>
          </w:rPr>
          <w:tab/>
          <w:t xml:space="preserve">Page </w:t>
        </w:r>
        <w:r>
          <w:rPr>
            <w:rFonts w:ascii="Calibri" w:hAnsi="Calibri"/>
            <w:b/>
            <w:bCs/>
            <w:sz w:val="22"/>
            <w:szCs w:val="22"/>
          </w:rPr>
          <w:fldChar w:fldCharType="begin"/>
        </w:r>
        <w:r>
          <w:rPr>
            <w:rFonts w:ascii="Calibri" w:hAnsi="Calibri"/>
            <w:b/>
            <w:bCs/>
            <w:sz w:val="22"/>
            <w:szCs w:val="22"/>
          </w:rPr>
          <w:instrText>PAGE</w:instrText>
        </w:r>
        <w:r>
          <w:rPr>
            <w:rFonts w:ascii="Calibri" w:hAnsi="Calibri"/>
            <w:b/>
            <w:bCs/>
            <w:sz w:val="22"/>
            <w:szCs w:val="22"/>
          </w:rPr>
          <w:fldChar w:fldCharType="separate"/>
        </w:r>
        <w:r>
          <w:rPr>
            <w:rFonts w:ascii="Calibri" w:hAnsi="Calibri"/>
            <w:b/>
            <w:bCs/>
            <w:sz w:val="22"/>
            <w:szCs w:val="22"/>
          </w:rPr>
          <w:t>18</w:t>
        </w:r>
        <w:r>
          <w:rPr>
            <w:rFonts w:ascii="Calibri" w:hAnsi="Calibri"/>
            <w:b/>
            <w:bCs/>
            <w:sz w:val="22"/>
            <w:szCs w:val="22"/>
          </w:rPr>
          <w:fldChar w:fldCharType="end"/>
        </w:r>
        <w:r>
          <w:rPr>
            <w:rFonts w:asciiTheme="minorHAnsi" w:hAnsiTheme="minorHAnsi"/>
            <w:sz w:val="22"/>
            <w:szCs w:val="22"/>
          </w:rPr>
          <w:t xml:space="preserve"> sur </w:t>
        </w:r>
        <w:r>
          <w:rPr>
            <w:rFonts w:ascii="Calibri" w:hAnsi="Calibri"/>
            <w:b/>
            <w:bCs/>
            <w:sz w:val="22"/>
            <w:szCs w:val="22"/>
          </w:rPr>
          <w:fldChar w:fldCharType="begin"/>
        </w:r>
        <w:r>
          <w:rPr>
            <w:rFonts w:ascii="Calibri" w:hAnsi="Calibri"/>
            <w:b/>
            <w:bCs/>
            <w:sz w:val="22"/>
            <w:szCs w:val="22"/>
          </w:rPr>
          <w:instrText>NUMPAGES</w:instrText>
        </w:r>
        <w:r>
          <w:rPr>
            <w:rFonts w:ascii="Calibri" w:hAnsi="Calibri"/>
            <w:b/>
            <w:bCs/>
            <w:sz w:val="22"/>
            <w:szCs w:val="22"/>
          </w:rPr>
          <w:fldChar w:fldCharType="separate"/>
        </w:r>
        <w:r>
          <w:rPr>
            <w:rFonts w:ascii="Calibri" w:hAnsi="Calibri"/>
            <w:b/>
            <w:bCs/>
            <w:sz w:val="22"/>
            <w:szCs w:val="22"/>
          </w:rPr>
          <w:t>18</w:t>
        </w:r>
        <w:r>
          <w:rPr>
            <w:rFonts w:ascii="Calibri" w:hAnsi="Calibri"/>
            <w:b/>
            <w:bCs/>
            <w:sz w:val="22"/>
            <w:szCs w:val="22"/>
          </w:rPr>
          <w:fldChar w:fldCharType="end"/>
        </w:r>
      </w:p>
      <w:p w14:paraId="09A83F58" w14:textId="77777777" w:rsidR="0062022C" w:rsidRDefault="00000000">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D0D0F" w14:textId="77777777" w:rsidR="00DB3550" w:rsidRDefault="00DB3550">
      <w:pPr>
        <w:rPr>
          <w:sz w:val="12"/>
        </w:rPr>
      </w:pPr>
      <w:r>
        <w:separator/>
      </w:r>
    </w:p>
  </w:footnote>
  <w:footnote w:type="continuationSeparator" w:id="0">
    <w:p w14:paraId="2B7C6256" w14:textId="77777777" w:rsidR="00DB3550" w:rsidRDefault="00DB3550">
      <w:pPr>
        <w:rPr>
          <w:sz w:val="12"/>
        </w:rPr>
      </w:pPr>
      <w:r>
        <w:continuationSeparator/>
      </w:r>
    </w:p>
  </w:footnote>
  <w:footnote w:id="1">
    <w:p w14:paraId="07DAC8C2" w14:textId="49E1D3F6" w:rsidR="0062022C" w:rsidRPr="00CF3CA8" w:rsidRDefault="0062022C">
      <w:pPr>
        <w:pStyle w:val="Notedebasdepage"/>
        <w:rPr>
          <w:rFonts w:asciiTheme="minorHAnsi" w:hAnsiTheme="minorHAnsi" w:cstheme="minorHAnsi"/>
        </w:rPr>
      </w:pPr>
      <w:r w:rsidRPr="00CF3CA8">
        <w:rPr>
          <w:rStyle w:val="Appelnotedebasdep"/>
          <w:rFonts w:asciiTheme="minorHAnsi" w:hAnsiTheme="minorHAnsi" w:cstheme="minorHAnsi"/>
          <w:sz w:val="18"/>
        </w:rPr>
        <w:footnoteRef/>
      </w:r>
      <w:r w:rsidRPr="00CF3CA8">
        <w:rPr>
          <w:rFonts w:asciiTheme="minorHAnsi" w:hAnsiTheme="minorHAnsi" w:cstheme="minorHAnsi"/>
          <w:sz w:val="18"/>
        </w:rPr>
        <w:t xml:space="preserve"> Document non joint que le CONTRACTANT déclare avoir lu.</w:t>
      </w:r>
      <w:r>
        <w:rPr>
          <w:rFonts w:asciiTheme="minorHAnsi" w:hAnsiTheme="minorHAnsi" w:cstheme="minorHAnsi"/>
          <w:sz w:val="18"/>
        </w:rPr>
        <w:t xml:space="preserve"> </w:t>
      </w:r>
      <w:hyperlink r:id="rId1" w:history="1">
        <w:r w:rsidRPr="0062510A">
          <w:rPr>
            <w:rStyle w:val="Lienhypertexte"/>
            <w:rFonts w:asciiTheme="minorHAnsi" w:hAnsiTheme="minorHAnsi" w:cstheme="minorHAnsi"/>
            <w:sz w:val="18"/>
          </w:rPr>
          <w:t>https://www.economie.gouv.fr/daj/cahiers-clauses-administratives-generales-et-techniques</w:t>
        </w:r>
      </w:hyperlink>
      <w:r>
        <w:rPr>
          <w:rFonts w:asciiTheme="minorHAnsi" w:hAnsiTheme="minorHAnsi" w:cstheme="minorHAnsi"/>
          <w:sz w:val="18"/>
        </w:rPr>
        <w:t xml:space="preserve"> </w:t>
      </w:r>
    </w:p>
  </w:footnote>
  <w:footnote w:id="2">
    <w:p w14:paraId="09A83F63" w14:textId="77777777" w:rsidR="0062022C" w:rsidRDefault="0062022C">
      <w:pPr>
        <w:rPr>
          <w:rFonts w:ascii="Calibri" w:hAnsi="Calibri"/>
          <w:sz w:val="24"/>
          <w:szCs w:val="24"/>
        </w:rPr>
      </w:pPr>
      <w:r>
        <w:rPr>
          <w:rStyle w:val="Caractresdenotedebasdepage"/>
        </w:rPr>
        <w:footnoteRef/>
      </w:r>
      <w:r>
        <w:rPr>
          <w:rFonts w:ascii="Calibri" w:hAnsi="Calibri"/>
        </w:rPr>
        <w:t xml:space="preserve"> </w:t>
      </w:r>
      <w:r>
        <w:rPr>
          <w:rFonts w:ascii="Calibri" w:hAnsi="Calibri"/>
          <w:sz w:val="16"/>
        </w:rPr>
        <w:t>Date et signature originales</w:t>
      </w:r>
    </w:p>
  </w:footnote>
  <w:footnote w:id="3">
    <w:p w14:paraId="09A83F64" w14:textId="77777777" w:rsidR="0062022C" w:rsidRDefault="0062022C">
      <w:pPr>
        <w:rPr>
          <w:rFonts w:ascii="Calibri" w:hAnsi="Calibri"/>
        </w:rPr>
      </w:pPr>
      <w:r>
        <w:rPr>
          <w:rStyle w:val="Caractresdenotedebasdepage"/>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40" w14:textId="77777777" w:rsidR="0062022C" w:rsidRDefault="0062022C">
    <w:pPr>
      <w:pStyle w:val="En-tte"/>
      <w:rPr>
        <w:rFonts w:asciiTheme="minorHAnsi" w:hAnsiTheme="minorHAnsi" w:cs="Arial"/>
        <w:sz w:val="24"/>
      </w:rPr>
    </w:pPr>
    <w:r>
      <w:rPr>
        <w:rFonts w:asciiTheme="minorHAnsi" w:hAnsiTheme="minorHAnsi" w:cs="Arial"/>
        <w:noProof/>
        <w:sz w:val="24"/>
      </w:rPr>
      <w:drawing>
        <wp:inline distT="0" distB="0" distL="0" distR="0" wp14:anchorId="09A83F5D" wp14:editId="09A83F5E">
          <wp:extent cx="1783080" cy="946150"/>
          <wp:effectExtent l="0" t="0" r="0" b="0"/>
          <wp:docPr id="3" name="Image2" descr="C:\Users\allasra.naorgue\Desktop\LOGOS\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C:\Users\allasra.naorgue\Desktop\LOGOS\Logo Expertise France - Fond blanc.jpg"/>
                  <pic:cNvPicPr>
                    <a:picLocks noChangeAspect="1" noChangeArrowheads="1"/>
                  </pic:cNvPicPr>
                </pic:nvPicPr>
                <pic:blipFill>
                  <a:blip r:embed="rId1"/>
                  <a:stretch>
                    <a:fillRect/>
                  </a:stretch>
                </pic:blipFill>
                <pic:spPr bwMode="auto">
                  <a:xfrm>
                    <a:off x="0" y="0"/>
                    <a:ext cx="1783080" cy="946150"/>
                  </a:xfrm>
                  <a:prstGeom prst="rect">
                    <a:avLst/>
                  </a:prstGeom>
                </pic:spPr>
              </pic:pic>
            </a:graphicData>
          </a:graphic>
        </wp:inline>
      </w:drawing>
    </w:r>
  </w:p>
  <w:p w14:paraId="09A83F41" w14:textId="77777777" w:rsidR="0062022C" w:rsidRDefault="0062022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09A83F42" w14:textId="77777777" w:rsidR="0062022C" w:rsidRDefault="0062022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9A83F43" w14:textId="77777777" w:rsidR="0062022C" w:rsidRDefault="0062022C">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47" w14:textId="77777777" w:rsidR="0062022C" w:rsidRDefault="0062022C">
    <w:pPr>
      <w:pStyle w:val="En-tte"/>
      <w:rPr>
        <w:rFonts w:asciiTheme="minorHAnsi" w:hAnsiTheme="minorHAnsi" w:cs="Arial"/>
        <w:sz w:val="24"/>
      </w:rPr>
    </w:pPr>
    <w:r>
      <w:rPr>
        <w:rFonts w:asciiTheme="minorHAnsi" w:hAnsiTheme="minorHAnsi" w:cs="Arial"/>
        <w:noProof/>
        <w:sz w:val="24"/>
      </w:rPr>
      <w:drawing>
        <wp:inline distT="0" distB="0" distL="0" distR="0" wp14:anchorId="09A83F5F" wp14:editId="09A83F60">
          <wp:extent cx="1783080" cy="946150"/>
          <wp:effectExtent l="0" t="0" r="0" b="0"/>
          <wp:docPr id="1" name="Image4" descr="C:\Users\allasra.naorgue\Desktop\LOGOS\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C:\Users\allasra.naorgue\Desktop\LOGOS\Logo Expertise France - Fond blanc.jpg"/>
                  <pic:cNvPicPr>
                    <a:picLocks noChangeAspect="1" noChangeArrowheads="1"/>
                  </pic:cNvPicPr>
                </pic:nvPicPr>
                <pic:blipFill>
                  <a:blip r:embed="rId1"/>
                  <a:stretch>
                    <a:fillRect/>
                  </a:stretch>
                </pic:blipFill>
                <pic:spPr bwMode="auto">
                  <a:xfrm>
                    <a:off x="0" y="0"/>
                    <a:ext cx="1783080" cy="946150"/>
                  </a:xfrm>
                  <a:prstGeom prst="rect">
                    <a:avLst/>
                  </a:prstGeom>
                </pic:spPr>
              </pic:pic>
            </a:graphicData>
          </a:graphic>
        </wp:inline>
      </w:drawing>
    </w:r>
  </w:p>
  <w:p w14:paraId="09A83F48" w14:textId="77777777" w:rsidR="0062022C" w:rsidRDefault="0062022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09A83F49" w14:textId="77777777" w:rsidR="0062022C" w:rsidRDefault="0062022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9A83F4A" w14:textId="77777777" w:rsidR="0062022C" w:rsidRDefault="0062022C">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3F4E" w14:textId="77777777" w:rsidR="0062022C" w:rsidRDefault="0062022C">
    <w:pPr>
      <w:pStyle w:val="En-tte"/>
      <w:rPr>
        <w:rFonts w:asciiTheme="minorHAnsi" w:hAnsiTheme="minorHAnsi" w:cs="Arial"/>
        <w:sz w:val="24"/>
      </w:rPr>
    </w:pPr>
    <w:r>
      <w:rPr>
        <w:rFonts w:asciiTheme="minorHAnsi" w:hAnsiTheme="minorHAnsi" w:cs="Arial"/>
        <w:noProof/>
        <w:sz w:val="24"/>
      </w:rPr>
      <w:drawing>
        <wp:inline distT="0" distB="0" distL="0" distR="0" wp14:anchorId="09A83F61" wp14:editId="09A83F62">
          <wp:extent cx="1783080" cy="946150"/>
          <wp:effectExtent l="0" t="0" r="0" b="0"/>
          <wp:docPr id="6" name="Image5" descr="C:\Users\allasra.naorgue\Desktop\LOGOS\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C:\Users\allasra.naorgue\Desktop\LOGOS\Logo Expertise France - Fond blanc.jpg"/>
                  <pic:cNvPicPr>
                    <a:picLocks noChangeAspect="1" noChangeArrowheads="1"/>
                  </pic:cNvPicPr>
                </pic:nvPicPr>
                <pic:blipFill>
                  <a:blip r:embed="rId1"/>
                  <a:stretch>
                    <a:fillRect/>
                  </a:stretch>
                </pic:blipFill>
                <pic:spPr bwMode="auto">
                  <a:xfrm>
                    <a:off x="0" y="0"/>
                    <a:ext cx="1783080" cy="946150"/>
                  </a:xfrm>
                  <a:prstGeom prst="rect">
                    <a:avLst/>
                  </a:prstGeom>
                </pic:spPr>
              </pic:pic>
            </a:graphicData>
          </a:graphic>
        </wp:inline>
      </w:drawing>
    </w:r>
  </w:p>
  <w:p w14:paraId="09A83F4F" w14:textId="77777777" w:rsidR="0062022C" w:rsidRDefault="0062022C">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09A83F50" w14:textId="77777777" w:rsidR="0062022C" w:rsidRDefault="0062022C">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9A83F51" w14:textId="77777777" w:rsidR="0062022C" w:rsidRDefault="006202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957"/>
    <w:multiLevelType w:val="hybridMultilevel"/>
    <w:tmpl w:val="71C06B5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1973C00"/>
    <w:multiLevelType w:val="multilevel"/>
    <w:tmpl w:val="3092D822"/>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7042AC"/>
    <w:multiLevelType w:val="multilevel"/>
    <w:tmpl w:val="2572F666"/>
    <w:lvl w:ilvl="0">
      <w:start w:val="1"/>
      <w:numFmt w:val="decimal"/>
      <w:lvlText w:val="ARTICLE %1 :"/>
      <w:lvlJc w:val="left"/>
      <w:pPr>
        <w:tabs>
          <w:tab w:val="num" w:pos="0"/>
        </w:tabs>
        <w:ind w:left="502" w:hanging="360"/>
      </w:pPr>
    </w:lvl>
    <w:lvl w:ilvl="1">
      <w:start w:val="1"/>
      <w:numFmt w:val="decimal"/>
      <w:lvlText w:val="%2"/>
      <w:lvlJc w:val="left"/>
      <w:pPr>
        <w:tabs>
          <w:tab w:val="num" w:pos="0"/>
        </w:tabs>
        <w:ind w:left="720" w:hanging="360"/>
      </w:pPr>
    </w:lvl>
    <w:lvl w:ilvl="2">
      <w:start w:val="1"/>
      <w:numFmt w:val="decimal"/>
      <w:lvlText w:val="%2.%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Roman"/>
      <w:lvlText w:val="(%5)"/>
      <w:lvlJc w:val="left"/>
      <w:pPr>
        <w:tabs>
          <w:tab w:val="num" w:pos="0"/>
        </w:tabs>
        <w:ind w:left="1800" w:hanging="360"/>
      </w:pPr>
    </w:lvl>
    <w:lvl w:ilvl="5">
      <w:start w:val="1"/>
      <w:numFmt w:val="none"/>
      <w:suff w:val="nothing"/>
      <w:lvlText w:val=""/>
      <w:lvlJc w:val="left"/>
      <w:pPr>
        <w:tabs>
          <w:tab w:val="num" w:pos="0"/>
        </w:tabs>
        <w:ind w:left="2160" w:hanging="360"/>
      </w:pPr>
    </w:lvl>
    <w:lvl w:ilvl="6">
      <w:start w:val="1"/>
      <w:numFmt w:val="none"/>
      <w:suff w:val="nothing"/>
      <w:lvlText w:val=""/>
      <w:lvlJc w:val="left"/>
      <w:pPr>
        <w:tabs>
          <w:tab w:val="num" w:pos="0"/>
        </w:tabs>
        <w:ind w:left="2520" w:hanging="36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3" w15:restartNumberingAfterBreak="0">
    <w:nsid w:val="07BB46A5"/>
    <w:multiLevelType w:val="hybridMultilevel"/>
    <w:tmpl w:val="E830FB1C"/>
    <w:lvl w:ilvl="0" w:tplc="281AFC04">
      <w:start w:val="1"/>
      <w:numFmt w:val="bullet"/>
      <w:lvlText w:val="-"/>
      <w:lvlJc w:val="left"/>
      <w:pPr>
        <w:ind w:left="1440" w:hanging="360"/>
      </w:pPr>
      <w:rPr>
        <w:rFonts w:ascii="Calibri" w:hAnsi="Calibri"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635CA4"/>
    <w:multiLevelType w:val="hybridMultilevel"/>
    <w:tmpl w:val="7AC439D0"/>
    <w:lvl w:ilvl="0" w:tplc="5FA6F81A">
      <w:start w:val="1"/>
      <w:numFmt w:val="bullet"/>
      <w:lvlText w:val="-"/>
      <w:lvlJc w:val="left"/>
      <w:pPr>
        <w:ind w:left="4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BD481F2">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89C27CA">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BF03D8C">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8E05444">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BDCAC7E">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88C18BE">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EC0408E">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278CF94">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9F415FE"/>
    <w:multiLevelType w:val="multilevel"/>
    <w:tmpl w:val="CD3CF1FC"/>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ACD001D"/>
    <w:multiLevelType w:val="multilevel"/>
    <w:tmpl w:val="F766B2F0"/>
    <w:lvl w:ilvl="0">
      <w:start w:val="1"/>
      <w:numFmt w:val="bullet"/>
      <w:pStyle w:val="q"/>
      <w:lvlText w:val=""/>
      <w:lvlJc w:val="left"/>
      <w:pPr>
        <w:tabs>
          <w:tab w:val="num" w:pos="922"/>
        </w:tabs>
        <w:ind w:left="922" w:hanging="360"/>
      </w:pPr>
      <w:rPr>
        <w:rFonts w:ascii="Symbol" w:hAnsi="Symbol" w:cs="Symbol" w:hint="default"/>
        <w:b w:val="0"/>
        <w:i w:val="0"/>
        <w:caps w:val="0"/>
        <w:smallCaps w:val="0"/>
        <w:strike w:val="0"/>
        <w:dstrike w:val="0"/>
        <w:vanish w:val="0"/>
        <w:color w:val="000000"/>
        <w:position w:val="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cs="Courier New" w:hint="default"/>
      </w:rPr>
    </w:lvl>
    <w:lvl w:ilvl="2">
      <w:start w:val="1"/>
      <w:numFmt w:val="bullet"/>
      <w:lvlText w:val=""/>
      <w:lvlJc w:val="left"/>
      <w:pPr>
        <w:tabs>
          <w:tab w:val="num" w:pos="2722"/>
        </w:tabs>
        <w:ind w:left="2722" w:hanging="360"/>
      </w:pPr>
      <w:rPr>
        <w:rFonts w:ascii="Wingdings" w:hAnsi="Wingdings" w:cs="Wingdings" w:hint="default"/>
      </w:rPr>
    </w:lvl>
    <w:lvl w:ilvl="3">
      <w:start w:val="1"/>
      <w:numFmt w:val="bullet"/>
      <w:lvlText w:val=""/>
      <w:lvlJc w:val="left"/>
      <w:pPr>
        <w:tabs>
          <w:tab w:val="num" w:pos="3442"/>
        </w:tabs>
        <w:ind w:left="3442" w:hanging="360"/>
      </w:pPr>
      <w:rPr>
        <w:rFonts w:ascii="Symbol" w:hAnsi="Symbol" w:cs="Symbol" w:hint="default"/>
      </w:rPr>
    </w:lvl>
    <w:lvl w:ilvl="4">
      <w:start w:val="1"/>
      <w:numFmt w:val="bullet"/>
      <w:lvlText w:val="o"/>
      <w:lvlJc w:val="left"/>
      <w:pPr>
        <w:tabs>
          <w:tab w:val="num" w:pos="4162"/>
        </w:tabs>
        <w:ind w:left="4162" w:hanging="360"/>
      </w:pPr>
      <w:rPr>
        <w:rFonts w:ascii="Courier New" w:hAnsi="Courier New" w:cs="Courier New" w:hint="default"/>
      </w:rPr>
    </w:lvl>
    <w:lvl w:ilvl="5">
      <w:start w:val="1"/>
      <w:numFmt w:val="bullet"/>
      <w:lvlText w:val=""/>
      <w:lvlJc w:val="left"/>
      <w:pPr>
        <w:tabs>
          <w:tab w:val="num" w:pos="4882"/>
        </w:tabs>
        <w:ind w:left="4882" w:hanging="360"/>
      </w:pPr>
      <w:rPr>
        <w:rFonts w:ascii="Wingdings" w:hAnsi="Wingdings" w:cs="Wingdings" w:hint="default"/>
      </w:rPr>
    </w:lvl>
    <w:lvl w:ilvl="6">
      <w:start w:val="1"/>
      <w:numFmt w:val="bullet"/>
      <w:lvlText w:val=""/>
      <w:lvlJc w:val="left"/>
      <w:pPr>
        <w:tabs>
          <w:tab w:val="num" w:pos="5602"/>
        </w:tabs>
        <w:ind w:left="5602" w:hanging="360"/>
      </w:pPr>
      <w:rPr>
        <w:rFonts w:ascii="Symbol" w:hAnsi="Symbol" w:cs="Symbol" w:hint="default"/>
      </w:rPr>
    </w:lvl>
    <w:lvl w:ilvl="7">
      <w:start w:val="1"/>
      <w:numFmt w:val="bullet"/>
      <w:lvlText w:val="o"/>
      <w:lvlJc w:val="left"/>
      <w:pPr>
        <w:tabs>
          <w:tab w:val="num" w:pos="6322"/>
        </w:tabs>
        <w:ind w:left="6322" w:hanging="360"/>
      </w:pPr>
      <w:rPr>
        <w:rFonts w:ascii="Courier New" w:hAnsi="Courier New" w:cs="Courier New" w:hint="default"/>
      </w:rPr>
    </w:lvl>
    <w:lvl w:ilvl="8">
      <w:start w:val="1"/>
      <w:numFmt w:val="bullet"/>
      <w:lvlText w:val=""/>
      <w:lvlJc w:val="left"/>
      <w:pPr>
        <w:tabs>
          <w:tab w:val="num" w:pos="7042"/>
        </w:tabs>
        <w:ind w:left="7042" w:hanging="360"/>
      </w:pPr>
      <w:rPr>
        <w:rFonts w:ascii="Wingdings" w:hAnsi="Wingdings" w:cs="Wingdings" w:hint="default"/>
      </w:rPr>
    </w:lvl>
  </w:abstractNum>
  <w:abstractNum w:abstractNumId="7" w15:restartNumberingAfterBreak="0">
    <w:nsid w:val="0BC11139"/>
    <w:multiLevelType w:val="hybridMultilevel"/>
    <w:tmpl w:val="42A8B968"/>
    <w:lvl w:ilvl="0" w:tplc="1ABCE554">
      <w:numFmt w:val="bullet"/>
      <w:lvlText w:val="-"/>
      <w:lvlJc w:val="left"/>
      <w:pPr>
        <w:ind w:left="720" w:hanging="360"/>
      </w:pPr>
      <w:rPr>
        <w:rFonts w:ascii="Arial" w:eastAsia="Times" w:hAnsi="Arial" w:cs="Aria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12766FBE"/>
    <w:multiLevelType w:val="hybridMultilevel"/>
    <w:tmpl w:val="85C44CCA"/>
    <w:lvl w:ilvl="0" w:tplc="240C000D">
      <w:start w:val="1"/>
      <w:numFmt w:val="bullet"/>
      <w:lvlText w:val=""/>
      <w:lvlJc w:val="left"/>
      <w:pPr>
        <w:ind w:left="716" w:hanging="360"/>
      </w:pPr>
      <w:rPr>
        <w:rFonts w:ascii="Wingdings" w:hAnsi="Wingdings" w:hint="default"/>
      </w:rPr>
    </w:lvl>
    <w:lvl w:ilvl="1" w:tplc="240C0003" w:tentative="1">
      <w:start w:val="1"/>
      <w:numFmt w:val="bullet"/>
      <w:lvlText w:val="o"/>
      <w:lvlJc w:val="left"/>
      <w:pPr>
        <w:ind w:left="1436" w:hanging="360"/>
      </w:pPr>
      <w:rPr>
        <w:rFonts w:ascii="Courier New" w:hAnsi="Courier New" w:cs="Courier New" w:hint="default"/>
      </w:rPr>
    </w:lvl>
    <w:lvl w:ilvl="2" w:tplc="240C0005" w:tentative="1">
      <w:start w:val="1"/>
      <w:numFmt w:val="bullet"/>
      <w:lvlText w:val=""/>
      <w:lvlJc w:val="left"/>
      <w:pPr>
        <w:ind w:left="2156" w:hanging="360"/>
      </w:pPr>
      <w:rPr>
        <w:rFonts w:ascii="Wingdings" w:hAnsi="Wingdings" w:hint="default"/>
      </w:rPr>
    </w:lvl>
    <w:lvl w:ilvl="3" w:tplc="240C0001" w:tentative="1">
      <w:start w:val="1"/>
      <w:numFmt w:val="bullet"/>
      <w:lvlText w:val=""/>
      <w:lvlJc w:val="left"/>
      <w:pPr>
        <w:ind w:left="2876" w:hanging="360"/>
      </w:pPr>
      <w:rPr>
        <w:rFonts w:ascii="Symbol" w:hAnsi="Symbol" w:hint="default"/>
      </w:rPr>
    </w:lvl>
    <w:lvl w:ilvl="4" w:tplc="240C0003" w:tentative="1">
      <w:start w:val="1"/>
      <w:numFmt w:val="bullet"/>
      <w:lvlText w:val="o"/>
      <w:lvlJc w:val="left"/>
      <w:pPr>
        <w:ind w:left="3596" w:hanging="360"/>
      </w:pPr>
      <w:rPr>
        <w:rFonts w:ascii="Courier New" w:hAnsi="Courier New" w:cs="Courier New" w:hint="default"/>
      </w:rPr>
    </w:lvl>
    <w:lvl w:ilvl="5" w:tplc="240C0005" w:tentative="1">
      <w:start w:val="1"/>
      <w:numFmt w:val="bullet"/>
      <w:lvlText w:val=""/>
      <w:lvlJc w:val="left"/>
      <w:pPr>
        <w:ind w:left="4316" w:hanging="360"/>
      </w:pPr>
      <w:rPr>
        <w:rFonts w:ascii="Wingdings" w:hAnsi="Wingdings" w:hint="default"/>
      </w:rPr>
    </w:lvl>
    <w:lvl w:ilvl="6" w:tplc="240C0001" w:tentative="1">
      <w:start w:val="1"/>
      <w:numFmt w:val="bullet"/>
      <w:lvlText w:val=""/>
      <w:lvlJc w:val="left"/>
      <w:pPr>
        <w:ind w:left="5036" w:hanging="360"/>
      </w:pPr>
      <w:rPr>
        <w:rFonts w:ascii="Symbol" w:hAnsi="Symbol" w:hint="default"/>
      </w:rPr>
    </w:lvl>
    <w:lvl w:ilvl="7" w:tplc="240C0003" w:tentative="1">
      <w:start w:val="1"/>
      <w:numFmt w:val="bullet"/>
      <w:lvlText w:val="o"/>
      <w:lvlJc w:val="left"/>
      <w:pPr>
        <w:ind w:left="5756" w:hanging="360"/>
      </w:pPr>
      <w:rPr>
        <w:rFonts w:ascii="Courier New" w:hAnsi="Courier New" w:cs="Courier New" w:hint="default"/>
      </w:rPr>
    </w:lvl>
    <w:lvl w:ilvl="8" w:tplc="240C0005" w:tentative="1">
      <w:start w:val="1"/>
      <w:numFmt w:val="bullet"/>
      <w:lvlText w:val=""/>
      <w:lvlJc w:val="left"/>
      <w:pPr>
        <w:ind w:left="6476" w:hanging="360"/>
      </w:pPr>
      <w:rPr>
        <w:rFonts w:ascii="Wingdings" w:hAnsi="Wingdings" w:hint="default"/>
      </w:rPr>
    </w:lvl>
  </w:abstractNum>
  <w:abstractNum w:abstractNumId="9" w15:restartNumberingAfterBreak="0">
    <w:nsid w:val="164E5DE6"/>
    <w:multiLevelType w:val="multilevel"/>
    <w:tmpl w:val="243C92A8"/>
    <w:lvl w:ilvl="0">
      <w:start w:val="1"/>
      <w:numFmt w:val="bullet"/>
      <w:pStyle w:val="textepuce2"/>
      <w:lvlText w:val="•"/>
      <w:lvlJc w:val="left"/>
      <w:pPr>
        <w:tabs>
          <w:tab w:val="num" w:pos="360"/>
        </w:tabs>
        <w:ind w:left="0" w:firstLine="0"/>
      </w:pPr>
      <w:rPr>
        <w:rFonts w:ascii="Arial" w:hAnsi="Arial" w:cs="Arial" w:hint="default"/>
        <w:b w:val="0"/>
        <w:i w:val="0"/>
        <w:caps w:val="0"/>
        <w:small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B3C0D7F"/>
    <w:multiLevelType w:val="multilevel"/>
    <w:tmpl w:val="E6BA112A"/>
    <w:lvl w:ilvl="0">
      <w:start w:val="1"/>
      <w:numFmt w:val="bullet"/>
      <w:lvlText w:val=""/>
      <w:lvlJc w:val="left"/>
      <w:pPr>
        <w:tabs>
          <w:tab w:val="num" w:pos="994"/>
        </w:tabs>
        <w:ind w:left="994" w:hanging="432"/>
      </w:pPr>
      <w:rPr>
        <w:rFonts w:ascii="Wingdings" w:hAnsi="Wingdings" w:cs="Wingdings"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numFmt w:val="bullet"/>
      <w:lvlText w:val="•"/>
      <w:lvlJc w:val="left"/>
      <w:pPr>
        <w:tabs>
          <w:tab w:val="num" w:pos="0"/>
        </w:tabs>
        <w:ind w:left="2880" w:hanging="360"/>
      </w:pPr>
      <w:rPr>
        <w:rFonts w:ascii="Calibri" w:hAnsi="Calibri" w:cs="Calibri"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B8E4D52"/>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57C93"/>
    <w:multiLevelType w:val="hybridMultilevel"/>
    <w:tmpl w:val="3462FF6A"/>
    <w:lvl w:ilvl="0" w:tplc="C3DEB0E8">
      <w:numFmt w:val="bullet"/>
      <w:lvlText w:val="-"/>
      <w:lvlJc w:val="left"/>
      <w:pPr>
        <w:ind w:left="720" w:hanging="360"/>
      </w:pPr>
      <w:rPr>
        <w:rFonts w:ascii="Arial" w:eastAsia="Arial MT" w:hAnsi="Arial" w:cs="Aria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3" w15:restartNumberingAfterBreak="0">
    <w:nsid w:val="1FBC1CE0"/>
    <w:multiLevelType w:val="hybridMultilevel"/>
    <w:tmpl w:val="FE3CCE60"/>
    <w:lvl w:ilvl="0" w:tplc="E06C251C">
      <w:numFmt w:val="bullet"/>
      <w:lvlText w:val=""/>
      <w:lvlJc w:val="left"/>
      <w:pPr>
        <w:ind w:left="945" w:hanging="360"/>
      </w:pPr>
      <w:rPr>
        <w:rFonts w:ascii="Symbol" w:eastAsia="Symbol" w:hAnsi="Symbol" w:cs="Symbol" w:hint="default"/>
        <w:w w:val="99"/>
        <w:sz w:val="20"/>
        <w:szCs w:val="20"/>
        <w:lang w:val="fr-FR" w:eastAsia="en-US" w:bidi="ar-SA"/>
      </w:rPr>
    </w:lvl>
    <w:lvl w:ilvl="1" w:tplc="15245C06">
      <w:numFmt w:val="bullet"/>
      <w:lvlText w:val="•"/>
      <w:lvlJc w:val="left"/>
      <w:pPr>
        <w:ind w:left="1898" w:hanging="360"/>
      </w:pPr>
      <w:rPr>
        <w:rFonts w:hint="default"/>
        <w:lang w:val="fr-FR" w:eastAsia="en-US" w:bidi="ar-SA"/>
      </w:rPr>
    </w:lvl>
    <w:lvl w:ilvl="2" w:tplc="B5E0D96C">
      <w:numFmt w:val="bullet"/>
      <w:lvlText w:val="•"/>
      <w:lvlJc w:val="left"/>
      <w:pPr>
        <w:ind w:left="2857" w:hanging="360"/>
      </w:pPr>
      <w:rPr>
        <w:rFonts w:hint="default"/>
        <w:lang w:val="fr-FR" w:eastAsia="en-US" w:bidi="ar-SA"/>
      </w:rPr>
    </w:lvl>
    <w:lvl w:ilvl="3" w:tplc="B7A00210">
      <w:numFmt w:val="bullet"/>
      <w:lvlText w:val="•"/>
      <w:lvlJc w:val="left"/>
      <w:pPr>
        <w:ind w:left="3815" w:hanging="360"/>
      </w:pPr>
      <w:rPr>
        <w:rFonts w:hint="default"/>
        <w:lang w:val="fr-FR" w:eastAsia="en-US" w:bidi="ar-SA"/>
      </w:rPr>
    </w:lvl>
    <w:lvl w:ilvl="4" w:tplc="728490D2">
      <w:numFmt w:val="bullet"/>
      <w:lvlText w:val="•"/>
      <w:lvlJc w:val="left"/>
      <w:pPr>
        <w:ind w:left="4774" w:hanging="360"/>
      </w:pPr>
      <w:rPr>
        <w:rFonts w:hint="default"/>
        <w:lang w:val="fr-FR" w:eastAsia="en-US" w:bidi="ar-SA"/>
      </w:rPr>
    </w:lvl>
    <w:lvl w:ilvl="5" w:tplc="6DC6AD8A">
      <w:numFmt w:val="bullet"/>
      <w:lvlText w:val="•"/>
      <w:lvlJc w:val="left"/>
      <w:pPr>
        <w:ind w:left="5733" w:hanging="360"/>
      </w:pPr>
      <w:rPr>
        <w:rFonts w:hint="default"/>
        <w:lang w:val="fr-FR" w:eastAsia="en-US" w:bidi="ar-SA"/>
      </w:rPr>
    </w:lvl>
    <w:lvl w:ilvl="6" w:tplc="1A2A339E">
      <w:numFmt w:val="bullet"/>
      <w:lvlText w:val="•"/>
      <w:lvlJc w:val="left"/>
      <w:pPr>
        <w:ind w:left="6691" w:hanging="360"/>
      </w:pPr>
      <w:rPr>
        <w:rFonts w:hint="default"/>
        <w:lang w:val="fr-FR" w:eastAsia="en-US" w:bidi="ar-SA"/>
      </w:rPr>
    </w:lvl>
    <w:lvl w:ilvl="7" w:tplc="8D405E28">
      <w:numFmt w:val="bullet"/>
      <w:lvlText w:val="•"/>
      <w:lvlJc w:val="left"/>
      <w:pPr>
        <w:ind w:left="7650" w:hanging="360"/>
      </w:pPr>
      <w:rPr>
        <w:rFonts w:hint="default"/>
        <w:lang w:val="fr-FR" w:eastAsia="en-US" w:bidi="ar-SA"/>
      </w:rPr>
    </w:lvl>
    <w:lvl w:ilvl="8" w:tplc="B3A69250">
      <w:numFmt w:val="bullet"/>
      <w:lvlText w:val="•"/>
      <w:lvlJc w:val="left"/>
      <w:pPr>
        <w:ind w:left="8609" w:hanging="360"/>
      </w:pPr>
      <w:rPr>
        <w:rFonts w:hint="default"/>
        <w:lang w:val="fr-FR" w:eastAsia="en-US" w:bidi="ar-SA"/>
      </w:rPr>
    </w:lvl>
  </w:abstractNum>
  <w:abstractNum w:abstractNumId="14" w15:restartNumberingAfterBreak="0">
    <w:nsid w:val="205642AE"/>
    <w:multiLevelType w:val="multilevel"/>
    <w:tmpl w:val="79263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A268B5"/>
    <w:multiLevelType w:val="hybridMultilevel"/>
    <w:tmpl w:val="890066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711E55"/>
    <w:multiLevelType w:val="multilevel"/>
    <w:tmpl w:val="D5944130"/>
    <w:lvl w:ilvl="0">
      <w:start w:val="15"/>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15378AE"/>
    <w:multiLevelType w:val="multilevel"/>
    <w:tmpl w:val="D51AEA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43F2030"/>
    <w:multiLevelType w:val="hybridMultilevel"/>
    <w:tmpl w:val="AA0AF466"/>
    <w:lvl w:ilvl="0" w:tplc="5770C008">
      <w:numFmt w:val="bullet"/>
      <w:lvlText w:val="-"/>
      <w:lvlJc w:val="left"/>
      <w:pPr>
        <w:ind w:left="1440" w:hanging="360"/>
      </w:pPr>
      <w:rPr>
        <w:rFonts w:ascii="Arial MT" w:eastAsia="Arial MT" w:hAnsi="Arial MT" w:cs="Arial MT" w:hint="default"/>
        <w:b w:val="0"/>
        <w:bCs w:val="0"/>
        <w:w w:val="99"/>
        <w:sz w:val="20"/>
        <w:szCs w:val="20"/>
        <w:lang w:val="fr-FR" w:eastAsia="en-US" w:bidi="ar-SA"/>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21" w15:restartNumberingAfterBreak="0">
    <w:nsid w:val="351407B8"/>
    <w:multiLevelType w:val="multilevel"/>
    <w:tmpl w:val="A53200C2"/>
    <w:lvl w:ilvl="0">
      <w:start w:val="1"/>
      <w:numFmt w:val="bullet"/>
      <w:lvlText w:val=""/>
      <w:lvlJc w:val="left"/>
      <w:pPr>
        <w:tabs>
          <w:tab w:val="num" w:pos="994"/>
        </w:tabs>
        <w:ind w:left="994" w:hanging="432"/>
      </w:pPr>
      <w:rPr>
        <w:rFonts w:ascii="Wingdings" w:hAnsi="Wingdings" w:cs="Wingdings"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numFmt w:val="bullet"/>
      <w:lvlText w:val="•"/>
      <w:lvlJc w:val="left"/>
      <w:pPr>
        <w:tabs>
          <w:tab w:val="num" w:pos="0"/>
        </w:tabs>
        <w:ind w:left="2880" w:hanging="360"/>
      </w:pPr>
      <w:rPr>
        <w:rFonts w:ascii="Calibri" w:hAnsi="Calibri" w:cs="Calibri"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C92313"/>
    <w:multiLevelType w:val="multilevel"/>
    <w:tmpl w:val="882C615A"/>
    <w:lvl w:ilvl="0">
      <w:start w:val="1"/>
      <w:numFmt w:val="bullet"/>
      <w:pStyle w:val="TM3"/>
      <w:lvlText w:val=""/>
      <w:lvlJc w:val="left"/>
      <w:pPr>
        <w:tabs>
          <w:tab w:val="num" w:pos="360"/>
        </w:tabs>
        <w:ind w:left="0" w:firstLine="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E31E9B"/>
    <w:multiLevelType w:val="multilevel"/>
    <w:tmpl w:val="A81EFD8C"/>
    <w:lvl w:ilvl="0">
      <w:start w:val="1"/>
      <w:numFmt w:val="bullet"/>
      <w:pStyle w:val="b"/>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8FE31CE"/>
    <w:multiLevelType w:val="multilevel"/>
    <w:tmpl w:val="E656110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F70761E"/>
    <w:multiLevelType w:val="hybridMultilevel"/>
    <w:tmpl w:val="6FDA81F4"/>
    <w:lvl w:ilvl="0" w:tplc="240C000B">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28" w15:restartNumberingAfterBreak="0">
    <w:nsid w:val="3FD50BC4"/>
    <w:multiLevelType w:val="hybridMultilevel"/>
    <w:tmpl w:val="116A95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1F1CA2"/>
    <w:multiLevelType w:val="multilevel"/>
    <w:tmpl w:val="70A49E8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0" w15:restartNumberingAfterBreak="0">
    <w:nsid w:val="4909282F"/>
    <w:multiLevelType w:val="hybridMultilevel"/>
    <w:tmpl w:val="B8308E76"/>
    <w:lvl w:ilvl="0" w:tplc="5770C008">
      <w:numFmt w:val="bullet"/>
      <w:lvlText w:val="-"/>
      <w:lvlJc w:val="left"/>
      <w:pPr>
        <w:ind w:left="770" w:hanging="360"/>
      </w:pPr>
      <w:rPr>
        <w:rFonts w:ascii="Arial MT" w:eastAsia="Arial MT" w:hAnsi="Arial MT" w:cs="Arial MT" w:hint="default"/>
        <w:b w:val="0"/>
        <w:bCs w:val="0"/>
        <w:w w:val="99"/>
        <w:sz w:val="20"/>
        <w:szCs w:val="20"/>
        <w:lang w:val="fr-FR" w:eastAsia="en-US" w:bidi="ar-SA"/>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15:restartNumberingAfterBreak="0">
    <w:nsid w:val="4D64406A"/>
    <w:multiLevelType w:val="hybridMultilevel"/>
    <w:tmpl w:val="AD08B8F4"/>
    <w:lvl w:ilvl="0" w:tplc="5770C008">
      <w:numFmt w:val="bullet"/>
      <w:lvlText w:val="-"/>
      <w:lvlJc w:val="left"/>
      <w:pPr>
        <w:ind w:left="1980" w:hanging="360"/>
      </w:pPr>
      <w:rPr>
        <w:rFonts w:ascii="Arial MT" w:eastAsia="Arial MT" w:hAnsi="Arial MT" w:cs="Arial MT" w:hint="default"/>
        <w:b w:val="0"/>
        <w:bCs w:val="0"/>
        <w:w w:val="99"/>
        <w:sz w:val="20"/>
        <w:szCs w:val="20"/>
        <w:lang w:val="fr-FR" w:eastAsia="en-US" w:bidi="ar-S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4E3914C5"/>
    <w:multiLevelType w:val="multilevel"/>
    <w:tmpl w:val="F90CF34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33" w15:restartNumberingAfterBreak="0">
    <w:nsid w:val="54F34730"/>
    <w:multiLevelType w:val="hybridMultilevel"/>
    <w:tmpl w:val="94782556"/>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BA78C7"/>
    <w:multiLevelType w:val="multilevel"/>
    <w:tmpl w:val="C886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460828"/>
    <w:multiLevelType w:val="multilevel"/>
    <w:tmpl w:val="46664E0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6" w15:restartNumberingAfterBreak="0">
    <w:nsid w:val="62360B69"/>
    <w:multiLevelType w:val="multilevel"/>
    <w:tmpl w:val="D7F2F0C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7" w15:restartNumberingAfterBreak="0">
    <w:nsid w:val="6473556F"/>
    <w:multiLevelType w:val="multilevel"/>
    <w:tmpl w:val="8A763B6C"/>
    <w:lvl w:ilvl="0">
      <w:start w:val="1"/>
      <w:numFmt w:val="decimal"/>
      <w:lvlText w:val="%1."/>
      <w:lvlJc w:val="left"/>
      <w:pPr>
        <w:tabs>
          <w:tab w:val="num" w:pos="994"/>
        </w:tabs>
        <w:ind w:left="994" w:hanging="432"/>
      </w:pPr>
      <w:rPr>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5232FBF"/>
    <w:multiLevelType w:val="hybridMultilevel"/>
    <w:tmpl w:val="C206F8E4"/>
    <w:lvl w:ilvl="0" w:tplc="240C0001">
      <w:start w:val="1"/>
      <w:numFmt w:val="bullet"/>
      <w:lvlText w:val=""/>
      <w:lvlJc w:val="left"/>
      <w:pPr>
        <w:ind w:left="1146" w:hanging="360"/>
      </w:pPr>
      <w:rPr>
        <w:rFonts w:ascii="Symbol" w:hAnsi="Symbol" w:hint="default"/>
      </w:rPr>
    </w:lvl>
    <w:lvl w:ilvl="1" w:tplc="240C0003" w:tentative="1">
      <w:start w:val="1"/>
      <w:numFmt w:val="bullet"/>
      <w:lvlText w:val="o"/>
      <w:lvlJc w:val="left"/>
      <w:pPr>
        <w:ind w:left="1866" w:hanging="360"/>
      </w:pPr>
      <w:rPr>
        <w:rFonts w:ascii="Courier New" w:hAnsi="Courier New" w:cs="Courier New" w:hint="default"/>
      </w:rPr>
    </w:lvl>
    <w:lvl w:ilvl="2" w:tplc="240C0005" w:tentative="1">
      <w:start w:val="1"/>
      <w:numFmt w:val="bullet"/>
      <w:lvlText w:val=""/>
      <w:lvlJc w:val="left"/>
      <w:pPr>
        <w:ind w:left="2586" w:hanging="360"/>
      </w:pPr>
      <w:rPr>
        <w:rFonts w:ascii="Wingdings" w:hAnsi="Wingdings" w:hint="default"/>
      </w:rPr>
    </w:lvl>
    <w:lvl w:ilvl="3" w:tplc="240C0001" w:tentative="1">
      <w:start w:val="1"/>
      <w:numFmt w:val="bullet"/>
      <w:lvlText w:val=""/>
      <w:lvlJc w:val="left"/>
      <w:pPr>
        <w:ind w:left="3306" w:hanging="360"/>
      </w:pPr>
      <w:rPr>
        <w:rFonts w:ascii="Symbol" w:hAnsi="Symbol" w:hint="default"/>
      </w:rPr>
    </w:lvl>
    <w:lvl w:ilvl="4" w:tplc="240C0003" w:tentative="1">
      <w:start w:val="1"/>
      <w:numFmt w:val="bullet"/>
      <w:lvlText w:val="o"/>
      <w:lvlJc w:val="left"/>
      <w:pPr>
        <w:ind w:left="4026" w:hanging="360"/>
      </w:pPr>
      <w:rPr>
        <w:rFonts w:ascii="Courier New" w:hAnsi="Courier New" w:cs="Courier New" w:hint="default"/>
      </w:rPr>
    </w:lvl>
    <w:lvl w:ilvl="5" w:tplc="240C0005" w:tentative="1">
      <w:start w:val="1"/>
      <w:numFmt w:val="bullet"/>
      <w:lvlText w:val=""/>
      <w:lvlJc w:val="left"/>
      <w:pPr>
        <w:ind w:left="4746" w:hanging="360"/>
      </w:pPr>
      <w:rPr>
        <w:rFonts w:ascii="Wingdings" w:hAnsi="Wingdings" w:hint="default"/>
      </w:rPr>
    </w:lvl>
    <w:lvl w:ilvl="6" w:tplc="240C0001" w:tentative="1">
      <w:start w:val="1"/>
      <w:numFmt w:val="bullet"/>
      <w:lvlText w:val=""/>
      <w:lvlJc w:val="left"/>
      <w:pPr>
        <w:ind w:left="5466" w:hanging="360"/>
      </w:pPr>
      <w:rPr>
        <w:rFonts w:ascii="Symbol" w:hAnsi="Symbol" w:hint="default"/>
      </w:rPr>
    </w:lvl>
    <w:lvl w:ilvl="7" w:tplc="240C0003" w:tentative="1">
      <w:start w:val="1"/>
      <w:numFmt w:val="bullet"/>
      <w:lvlText w:val="o"/>
      <w:lvlJc w:val="left"/>
      <w:pPr>
        <w:ind w:left="6186" w:hanging="360"/>
      </w:pPr>
      <w:rPr>
        <w:rFonts w:ascii="Courier New" w:hAnsi="Courier New" w:cs="Courier New" w:hint="default"/>
      </w:rPr>
    </w:lvl>
    <w:lvl w:ilvl="8" w:tplc="240C0005" w:tentative="1">
      <w:start w:val="1"/>
      <w:numFmt w:val="bullet"/>
      <w:lvlText w:val=""/>
      <w:lvlJc w:val="left"/>
      <w:pPr>
        <w:ind w:left="6906" w:hanging="360"/>
      </w:pPr>
      <w:rPr>
        <w:rFonts w:ascii="Wingdings" w:hAnsi="Wingdings" w:hint="default"/>
      </w:rPr>
    </w:lvl>
  </w:abstractNum>
  <w:abstractNum w:abstractNumId="39" w15:restartNumberingAfterBreak="0">
    <w:nsid w:val="65D97C69"/>
    <w:multiLevelType w:val="multilevel"/>
    <w:tmpl w:val="37B45E1E"/>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0" w15:restartNumberingAfterBreak="0">
    <w:nsid w:val="66B75A9B"/>
    <w:multiLevelType w:val="multilevel"/>
    <w:tmpl w:val="75944696"/>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664744"/>
    <w:multiLevelType w:val="multilevel"/>
    <w:tmpl w:val="850A36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15:restartNumberingAfterBreak="0">
    <w:nsid w:val="7C2A186B"/>
    <w:multiLevelType w:val="hybridMultilevel"/>
    <w:tmpl w:val="895886B8"/>
    <w:lvl w:ilvl="0" w:tplc="D3981680">
      <w:start w:val="4"/>
      <w:numFmt w:val="bullet"/>
      <w:lvlText w:val="-"/>
      <w:lvlJc w:val="left"/>
      <w:pPr>
        <w:ind w:left="921" w:hanging="360"/>
      </w:pPr>
      <w:rPr>
        <w:rFonts w:ascii="Calibri" w:eastAsia="Times New Roman" w:hAnsi="Calibri" w:cs="Calibri" w:hint="default"/>
      </w:rPr>
    </w:lvl>
    <w:lvl w:ilvl="1" w:tplc="240C0003" w:tentative="1">
      <w:start w:val="1"/>
      <w:numFmt w:val="bullet"/>
      <w:lvlText w:val="o"/>
      <w:lvlJc w:val="left"/>
      <w:pPr>
        <w:ind w:left="1641" w:hanging="360"/>
      </w:pPr>
      <w:rPr>
        <w:rFonts w:ascii="Courier New" w:hAnsi="Courier New" w:cs="Courier New" w:hint="default"/>
      </w:rPr>
    </w:lvl>
    <w:lvl w:ilvl="2" w:tplc="240C0005" w:tentative="1">
      <w:start w:val="1"/>
      <w:numFmt w:val="bullet"/>
      <w:lvlText w:val=""/>
      <w:lvlJc w:val="left"/>
      <w:pPr>
        <w:ind w:left="2361" w:hanging="360"/>
      </w:pPr>
      <w:rPr>
        <w:rFonts w:ascii="Wingdings" w:hAnsi="Wingdings" w:hint="default"/>
      </w:rPr>
    </w:lvl>
    <w:lvl w:ilvl="3" w:tplc="240C0001" w:tentative="1">
      <w:start w:val="1"/>
      <w:numFmt w:val="bullet"/>
      <w:lvlText w:val=""/>
      <w:lvlJc w:val="left"/>
      <w:pPr>
        <w:ind w:left="3081" w:hanging="360"/>
      </w:pPr>
      <w:rPr>
        <w:rFonts w:ascii="Symbol" w:hAnsi="Symbol" w:hint="default"/>
      </w:rPr>
    </w:lvl>
    <w:lvl w:ilvl="4" w:tplc="240C0003" w:tentative="1">
      <w:start w:val="1"/>
      <w:numFmt w:val="bullet"/>
      <w:lvlText w:val="o"/>
      <w:lvlJc w:val="left"/>
      <w:pPr>
        <w:ind w:left="3801" w:hanging="360"/>
      </w:pPr>
      <w:rPr>
        <w:rFonts w:ascii="Courier New" w:hAnsi="Courier New" w:cs="Courier New" w:hint="default"/>
      </w:rPr>
    </w:lvl>
    <w:lvl w:ilvl="5" w:tplc="240C0005" w:tentative="1">
      <w:start w:val="1"/>
      <w:numFmt w:val="bullet"/>
      <w:lvlText w:val=""/>
      <w:lvlJc w:val="left"/>
      <w:pPr>
        <w:ind w:left="4521" w:hanging="360"/>
      </w:pPr>
      <w:rPr>
        <w:rFonts w:ascii="Wingdings" w:hAnsi="Wingdings" w:hint="default"/>
      </w:rPr>
    </w:lvl>
    <w:lvl w:ilvl="6" w:tplc="240C0001" w:tentative="1">
      <w:start w:val="1"/>
      <w:numFmt w:val="bullet"/>
      <w:lvlText w:val=""/>
      <w:lvlJc w:val="left"/>
      <w:pPr>
        <w:ind w:left="5241" w:hanging="360"/>
      </w:pPr>
      <w:rPr>
        <w:rFonts w:ascii="Symbol" w:hAnsi="Symbol" w:hint="default"/>
      </w:rPr>
    </w:lvl>
    <w:lvl w:ilvl="7" w:tplc="240C0003" w:tentative="1">
      <w:start w:val="1"/>
      <w:numFmt w:val="bullet"/>
      <w:lvlText w:val="o"/>
      <w:lvlJc w:val="left"/>
      <w:pPr>
        <w:ind w:left="5961" w:hanging="360"/>
      </w:pPr>
      <w:rPr>
        <w:rFonts w:ascii="Courier New" w:hAnsi="Courier New" w:cs="Courier New" w:hint="default"/>
      </w:rPr>
    </w:lvl>
    <w:lvl w:ilvl="8" w:tplc="240C0005" w:tentative="1">
      <w:start w:val="1"/>
      <w:numFmt w:val="bullet"/>
      <w:lvlText w:val=""/>
      <w:lvlJc w:val="left"/>
      <w:pPr>
        <w:ind w:left="6681" w:hanging="360"/>
      </w:pPr>
      <w:rPr>
        <w:rFonts w:ascii="Wingdings" w:hAnsi="Wingdings" w:hint="default"/>
      </w:rPr>
    </w:lvl>
  </w:abstractNum>
  <w:abstractNum w:abstractNumId="43" w15:restartNumberingAfterBreak="0">
    <w:nsid w:val="7C3140F6"/>
    <w:multiLevelType w:val="multilevel"/>
    <w:tmpl w:val="DB6A18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12685128">
    <w:abstractNumId w:val="9"/>
  </w:num>
  <w:num w:numId="2" w16cid:durableId="1173447261">
    <w:abstractNumId w:val="25"/>
  </w:num>
  <w:num w:numId="3" w16cid:durableId="1138570128">
    <w:abstractNumId w:val="24"/>
  </w:num>
  <w:num w:numId="4" w16cid:durableId="1731923545">
    <w:abstractNumId w:val="6"/>
  </w:num>
  <w:num w:numId="5" w16cid:durableId="50621398">
    <w:abstractNumId w:val="22"/>
  </w:num>
  <w:num w:numId="6" w16cid:durableId="1476486235">
    <w:abstractNumId w:val="2"/>
  </w:num>
  <w:num w:numId="7" w16cid:durableId="1526627989">
    <w:abstractNumId w:val="10"/>
  </w:num>
  <w:num w:numId="8" w16cid:durableId="702706944">
    <w:abstractNumId w:val="32"/>
  </w:num>
  <w:num w:numId="9" w16cid:durableId="877863692">
    <w:abstractNumId w:val="39"/>
  </w:num>
  <w:num w:numId="10" w16cid:durableId="1506363738">
    <w:abstractNumId w:val="29"/>
  </w:num>
  <w:num w:numId="11" w16cid:durableId="846211816">
    <w:abstractNumId w:val="40"/>
  </w:num>
  <w:num w:numId="12" w16cid:durableId="182325900">
    <w:abstractNumId w:val="1"/>
  </w:num>
  <w:num w:numId="13" w16cid:durableId="1168059487">
    <w:abstractNumId w:val="5"/>
  </w:num>
  <w:num w:numId="14" w16cid:durableId="1795249370">
    <w:abstractNumId w:val="37"/>
  </w:num>
  <w:num w:numId="15" w16cid:durableId="1747992609">
    <w:abstractNumId w:val="36"/>
  </w:num>
  <w:num w:numId="16" w16cid:durableId="390347927">
    <w:abstractNumId w:val="43"/>
  </w:num>
  <w:num w:numId="17" w16cid:durableId="1129277649">
    <w:abstractNumId w:val="17"/>
  </w:num>
  <w:num w:numId="18" w16cid:durableId="1900706763">
    <w:abstractNumId w:val="19"/>
  </w:num>
  <w:num w:numId="19" w16cid:durableId="1468006546">
    <w:abstractNumId w:val="41"/>
  </w:num>
  <w:num w:numId="20" w16cid:durableId="823593024">
    <w:abstractNumId w:val="35"/>
  </w:num>
  <w:num w:numId="21" w16cid:durableId="1961301636">
    <w:abstractNumId w:val="28"/>
  </w:num>
  <w:num w:numId="22" w16cid:durableId="234055498">
    <w:abstractNumId w:val="3"/>
  </w:num>
  <w:num w:numId="23" w16cid:durableId="1384595593">
    <w:abstractNumId w:val="18"/>
  </w:num>
  <w:num w:numId="24" w16cid:durableId="316735897">
    <w:abstractNumId w:val="26"/>
  </w:num>
  <w:num w:numId="25" w16cid:durableId="130708969">
    <w:abstractNumId w:val="23"/>
  </w:num>
  <w:num w:numId="26" w16cid:durableId="1017539262">
    <w:abstractNumId w:val="20"/>
  </w:num>
  <w:num w:numId="27" w16cid:durableId="1620378872">
    <w:abstractNumId w:val="31"/>
  </w:num>
  <w:num w:numId="28" w16cid:durableId="691539208">
    <w:abstractNumId w:val="13"/>
  </w:num>
  <w:num w:numId="29" w16cid:durableId="1320158352">
    <w:abstractNumId w:val="21"/>
  </w:num>
  <w:num w:numId="30" w16cid:durableId="1153721314">
    <w:abstractNumId w:val="12"/>
  </w:num>
  <w:num w:numId="31" w16cid:durableId="1877883983">
    <w:abstractNumId w:val="15"/>
  </w:num>
  <w:num w:numId="32" w16cid:durableId="159850791">
    <w:abstractNumId w:val="0"/>
  </w:num>
  <w:num w:numId="33" w16cid:durableId="1483309032">
    <w:abstractNumId w:val="7"/>
  </w:num>
  <w:num w:numId="34" w16cid:durableId="721253707">
    <w:abstractNumId w:val="34"/>
  </w:num>
  <w:num w:numId="35" w16cid:durableId="1609704259">
    <w:abstractNumId w:val="30"/>
  </w:num>
  <w:num w:numId="36" w16cid:durableId="73598230">
    <w:abstractNumId w:val="4"/>
  </w:num>
  <w:num w:numId="37" w16cid:durableId="79916260">
    <w:abstractNumId w:val="14"/>
  </w:num>
  <w:num w:numId="38" w16cid:durableId="998389449">
    <w:abstractNumId w:val="27"/>
  </w:num>
  <w:num w:numId="39" w16cid:durableId="450246414">
    <w:abstractNumId w:val="8"/>
  </w:num>
  <w:num w:numId="40" w16cid:durableId="76947056">
    <w:abstractNumId w:val="11"/>
  </w:num>
  <w:num w:numId="41" w16cid:durableId="1676614359">
    <w:abstractNumId w:val="38"/>
  </w:num>
  <w:num w:numId="42" w16cid:durableId="1628703213">
    <w:abstractNumId w:val="42"/>
  </w:num>
  <w:num w:numId="43" w16cid:durableId="532108868">
    <w:abstractNumId w:val="16"/>
  </w:num>
  <w:num w:numId="44" w16cid:durableId="10918999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CD"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CD" w:vendorID="64" w:dllVersion="4096" w:nlCheck="1" w:checkStyle="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964"/>
    <w:rsid w:val="00001248"/>
    <w:rsid w:val="0000466E"/>
    <w:rsid w:val="0000625A"/>
    <w:rsid w:val="00007E09"/>
    <w:rsid w:val="00012815"/>
    <w:rsid w:val="00022FC0"/>
    <w:rsid w:val="00033A4D"/>
    <w:rsid w:val="00037D77"/>
    <w:rsid w:val="000462EF"/>
    <w:rsid w:val="00053782"/>
    <w:rsid w:val="0005426E"/>
    <w:rsid w:val="00072995"/>
    <w:rsid w:val="00075DE2"/>
    <w:rsid w:val="00084E73"/>
    <w:rsid w:val="00086981"/>
    <w:rsid w:val="00095737"/>
    <w:rsid w:val="000A6452"/>
    <w:rsid w:val="000A691B"/>
    <w:rsid w:val="000B088F"/>
    <w:rsid w:val="000B3D43"/>
    <w:rsid w:val="000D025D"/>
    <w:rsid w:val="000F7331"/>
    <w:rsid w:val="0010198F"/>
    <w:rsid w:val="00104F41"/>
    <w:rsid w:val="00126719"/>
    <w:rsid w:val="001275BA"/>
    <w:rsid w:val="00161181"/>
    <w:rsid w:val="001629B8"/>
    <w:rsid w:val="00167467"/>
    <w:rsid w:val="0016765B"/>
    <w:rsid w:val="0017489B"/>
    <w:rsid w:val="001839F2"/>
    <w:rsid w:val="001954D4"/>
    <w:rsid w:val="00196FBB"/>
    <w:rsid w:val="001A04E5"/>
    <w:rsid w:val="001A6295"/>
    <w:rsid w:val="001B328F"/>
    <w:rsid w:val="001D4028"/>
    <w:rsid w:val="001D6A6B"/>
    <w:rsid w:val="00215FF4"/>
    <w:rsid w:val="002238E0"/>
    <w:rsid w:val="00223ED9"/>
    <w:rsid w:val="00224C08"/>
    <w:rsid w:val="0023266D"/>
    <w:rsid w:val="00232C87"/>
    <w:rsid w:val="00236EE2"/>
    <w:rsid w:val="0024294D"/>
    <w:rsid w:val="00263532"/>
    <w:rsid w:val="00264E60"/>
    <w:rsid w:val="00273E70"/>
    <w:rsid w:val="00277089"/>
    <w:rsid w:val="00277C1A"/>
    <w:rsid w:val="002B616F"/>
    <w:rsid w:val="002C2597"/>
    <w:rsid w:val="002C4FAF"/>
    <w:rsid w:val="002D1713"/>
    <w:rsid w:val="002D3804"/>
    <w:rsid w:val="002E19A6"/>
    <w:rsid w:val="002F1614"/>
    <w:rsid w:val="002F314C"/>
    <w:rsid w:val="002F4E2A"/>
    <w:rsid w:val="003317A2"/>
    <w:rsid w:val="00353B48"/>
    <w:rsid w:val="003545FC"/>
    <w:rsid w:val="00354A16"/>
    <w:rsid w:val="00361E5A"/>
    <w:rsid w:val="00365ADD"/>
    <w:rsid w:val="00372BD2"/>
    <w:rsid w:val="00376112"/>
    <w:rsid w:val="00380104"/>
    <w:rsid w:val="00381933"/>
    <w:rsid w:val="00383E02"/>
    <w:rsid w:val="003B059E"/>
    <w:rsid w:val="003B157D"/>
    <w:rsid w:val="003C1966"/>
    <w:rsid w:val="003C36C5"/>
    <w:rsid w:val="003C383A"/>
    <w:rsid w:val="003D324C"/>
    <w:rsid w:val="003E4132"/>
    <w:rsid w:val="003F0EEB"/>
    <w:rsid w:val="003F783A"/>
    <w:rsid w:val="00402BBD"/>
    <w:rsid w:val="00412F39"/>
    <w:rsid w:val="004224A9"/>
    <w:rsid w:val="004256BF"/>
    <w:rsid w:val="004359C5"/>
    <w:rsid w:val="00441A63"/>
    <w:rsid w:val="00442425"/>
    <w:rsid w:val="0044494D"/>
    <w:rsid w:val="0047116C"/>
    <w:rsid w:val="004720FA"/>
    <w:rsid w:val="004A057C"/>
    <w:rsid w:val="004A4CBD"/>
    <w:rsid w:val="004B7F7A"/>
    <w:rsid w:val="004C09E3"/>
    <w:rsid w:val="004C3C1F"/>
    <w:rsid w:val="004D4749"/>
    <w:rsid w:val="004F13E5"/>
    <w:rsid w:val="00504F25"/>
    <w:rsid w:val="00506E85"/>
    <w:rsid w:val="005144AA"/>
    <w:rsid w:val="00521830"/>
    <w:rsid w:val="005356A0"/>
    <w:rsid w:val="00544ABA"/>
    <w:rsid w:val="0054568B"/>
    <w:rsid w:val="0055422B"/>
    <w:rsid w:val="005636A5"/>
    <w:rsid w:val="00572796"/>
    <w:rsid w:val="005729CE"/>
    <w:rsid w:val="005820E0"/>
    <w:rsid w:val="00595F97"/>
    <w:rsid w:val="005B61BC"/>
    <w:rsid w:val="005C6C22"/>
    <w:rsid w:val="005D1284"/>
    <w:rsid w:val="005D3844"/>
    <w:rsid w:val="005D3D00"/>
    <w:rsid w:val="005D7F6B"/>
    <w:rsid w:val="005E26EF"/>
    <w:rsid w:val="005E3FCB"/>
    <w:rsid w:val="005E4AC9"/>
    <w:rsid w:val="005F1CD9"/>
    <w:rsid w:val="005F2780"/>
    <w:rsid w:val="00601106"/>
    <w:rsid w:val="0060190B"/>
    <w:rsid w:val="00604C74"/>
    <w:rsid w:val="00611EC4"/>
    <w:rsid w:val="00612428"/>
    <w:rsid w:val="00613951"/>
    <w:rsid w:val="0062022C"/>
    <w:rsid w:val="00621A80"/>
    <w:rsid w:val="00623E6A"/>
    <w:rsid w:val="00631A95"/>
    <w:rsid w:val="00634691"/>
    <w:rsid w:val="006364E3"/>
    <w:rsid w:val="00636D65"/>
    <w:rsid w:val="00651A7E"/>
    <w:rsid w:val="0066357D"/>
    <w:rsid w:val="00672843"/>
    <w:rsid w:val="00676512"/>
    <w:rsid w:val="00687CBD"/>
    <w:rsid w:val="00694F6B"/>
    <w:rsid w:val="006973C3"/>
    <w:rsid w:val="006B3FD1"/>
    <w:rsid w:val="006B548E"/>
    <w:rsid w:val="006C499F"/>
    <w:rsid w:val="006D0041"/>
    <w:rsid w:val="006D5779"/>
    <w:rsid w:val="006D5D25"/>
    <w:rsid w:val="006E1F3F"/>
    <w:rsid w:val="006E47A0"/>
    <w:rsid w:val="00705BCE"/>
    <w:rsid w:val="00707CCE"/>
    <w:rsid w:val="00707EF7"/>
    <w:rsid w:val="00721609"/>
    <w:rsid w:val="00742E29"/>
    <w:rsid w:val="007677E7"/>
    <w:rsid w:val="00774039"/>
    <w:rsid w:val="00774A14"/>
    <w:rsid w:val="007C2B84"/>
    <w:rsid w:val="007D126D"/>
    <w:rsid w:val="007D31A6"/>
    <w:rsid w:val="007D6923"/>
    <w:rsid w:val="007E322E"/>
    <w:rsid w:val="007F6E51"/>
    <w:rsid w:val="007F77FC"/>
    <w:rsid w:val="008076BC"/>
    <w:rsid w:val="008262F2"/>
    <w:rsid w:val="0083039D"/>
    <w:rsid w:val="00835C3F"/>
    <w:rsid w:val="008567A1"/>
    <w:rsid w:val="00876C08"/>
    <w:rsid w:val="008809A0"/>
    <w:rsid w:val="008843E7"/>
    <w:rsid w:val="008A68B0"/>
    <w:rsid w:val="008D1360"/>
    <w:rsid w:val="008D5E07"/>
    <w:rsid w:val="008E2964"/>
    <w:rsid w:val="008F0D69"/>
    <w:rsid w:val="008F31BE"/>
    <w:rsid w:val="008F4723"/>
    <w:rsid w:val="008F5E2B"/>
    <w:rsid w:val="00901AD3"/>
    <w:rsid w:val="00902C05"/>
    <w:rsid w:val="00902CE0"/>
    <w:rsid w:val="00916A43"/>
    <w:rsid w:val="00923324"/>
    <w:rsid w:val="00934F47"/>
    <w:rsid w:val="009733DC"/>
    <w:rsid w:val="009925E8"/>
    <w:rsid w:val="00993F58"/>
    <w:rsid w:val="009945F0"/>
    <w:rsid w:val="009949BD"/>
    <w:rsid w:val="00995124"/>
    <w:rsid w:val="009B29D6"/>
    <w:rsid w:val="009C3929"/>
    <w:rsid w:val="009D4874"/>
    <w:rsid w:val="009E4F97"/>
    <w:rsid w:val="009E701D"/>
    <w:rsid w:val="00A00FB8"/>
    <w:rsid w:val="00A14281"/>
    <w:rsid w:val="00A4247C"/>
    <w:rsid w:val="00A50065"/>
    <w:rsid w:val="00A60958"/>
    <w:rsid w:val="00A71D75"/>
    <w:rsid w:val="00A74FE3"/>
    <w:rsid w:val="00A83B5B"/>
    <w:rsid w:val="00A85508"/>
    <w:rsid w:val="00A877D3"/>
    <w:rsid w:val="00AA0F2D"/>
    <w:rsid w:val="00AA3B8F"/>
    <w:rsid w:val="00AA5577"/>
    <w:rsid w:val="00AB242F"/>
    <w:rsid w:val="00AB5B7D"/>
    <w:rsid w:val="00AC3BC5"/>
    <w:rsid w:val="00AD2DB3"/>
    <w:rsid w:val="00AF5495"/>
    <w:rsid w:val="00AF5B01"/>
    <w:rsid w:val="00B05FA9"/>
    <w:rsid w:val="00B073FD"/>
    <w:rsid w:val="00B25EB8"/>
    <w:rsid w:val="00B44A7D"/>
    <w:rsid w:val="00B46AD2"/>
    <w:rsid w:val="00B47271"/>
    <w:rsid w:val="00B5059B"/>
    <w:rsid w:val="00B523E6"/>
    <w:rsid w:val="00B63EAE"/>
    <w:rsid w:val="00B7196C"/>
    <w:rsid w:val="00B756EE"/>
    <w:rsid w:val="00B8443B"/>
    <w:rsid w:val="00B91185"/>
    <w:rsid w:val="00B9487C"/>
    <w:rsid w:val="00BA414D"/>
    <w:rsid w:val="00BB13E4"/>
    <w:rsid w:val="00BB2B0F"/>
    <w:rsid w:val="00BC3A2F"/>
    <w:rsid w:val="00BD1E51"/>
    <w:rsid w:val="00BE3D68"/>
    <w:rsid w:val="00BE44D9"/>
    <w:rsid w:val="00BE4A70"/>
    <w:rsid w:val="00C06059"/>
    <w:rsid w:val="00C1396A"/>
    <w:rsid w:val="00C17B02"/>
    <w:rsid w:val="00C2161E"/>
    <w:rsid w:val="00C2799A"/>
    <w:rsid w:val="00C316AA"/>
    <w:rsid w:val="00C3333E"/>
    <w:rsid w:val="00C41999"/>
    <w:rsid w:val="00C71CAD"/>
    <w:rsid w:val="00C74F90"/>
    <w:rsid w:val="00CA242F"/>
    <w:rsid w:val="00CA4EB8"/>
    <w:rsid w:val="00CB37BC"/>
    <w:rsid w:val="00CB6800"/>
    <w:rsid w:val="00CD0F10"/>
    <w:rsid w:val="00CD55B3"/>
    <w:rsid w:val="00CE4ED4"/>
    <w:rsid w:val="00CF3CA8"/>
    <w:rsid w:val="00CF60A3"/>
    <w:rsid w:val="00D12B87"/>
    <w:rsid w:val="00D157BB"/>
    <w:rsid w:val="00D1774E"/>
    <w:rsid w:val="00D22C30"/>
    <w:rsid w:val="00D24DB4"/>
    <w:rsid w:val="00D439DC"/>
    <w:rsid w:val="00D44B81"/>
    <w:rsid w:val="00D45BBD"/>
    <w:rsid w:val="00D469DA"/>
    <w:rsid w:val="00D47A1B"/>
    <w:rsid w:val="00D506B2"/>
    <w:rsid w:val="00D53667"/>
    <w:rsid w:val="00D74A95"/>
    <w:rsid w:val="00D76072"/>
    <w:rsid w:val="00D862E6"/>
    <w:rsid w:val="00D91635"/>
    <w:rsid w:val="00DA1C10"/>
    <w:rsid w:val="00DB3550"/>
    <w:rsid w:val="00DB7FB6"/>
    <w:rsid w:val="00DC2B8F"/>
    <w:rsid w:val="00DC55B3"/>
    <w:rsid w:val="00DE1AEC"/>
    <w:rsid w:val="00DE63C8"/>
    <w:rsid w:val="00DF502E"/>
    <w:rsid w:val="00DF6B3C"/>
    <w:rsid w:val="00E01831"/>
    <w:rsid w:val="00E11647"/>
    <w:rsid w:val="00E15A42"/>
    <w:rsid w:val="00E203A1"/>
    <w:rsid w:val="00E20856"/>
    <w:rsid w:val="00E22DD8"/>
    <w:rsid w:val="00E27AE5"/>
    <w:rsid w:val="00E41F46"/>
    <w:rsid w:val="00E50E36"/>
    <w:rsid w:val="00E51A5D"/>
    <w:rsid w:val="00E72338"/>
    <w:rsid w:val="00E84417"/>
    <w:rsid w:val="00E87F86"/>
    <w:rsid w:val="00E910C8"/>
    <w:rsid w:val="00E9201D"/>
    <w:rsid w:val="00E94803"/>
    <w:rsid w:val="00EA23AF"/>
    <w:rsid w:val="00EA4249"/>
    <w:rsid w:val="00EA5457"/>
    <w:rsid w:val="00ED3FE3"/>
    <w:rsid w:val="00EE2D03"/>
    <w:rsid w:val="00EF352F"/>
    <w:rsid w:val="00F129DF"/>
    <w:rsid w:val="00F1422E"/>
    <w:rsid w:val="00F16DB3"/>
    <w:rsid w:val="00F3660A"/>
    <w:rsid w:val="00F37525"/>
    <w:rsid w:val="00F441D2"/>
    <w:rsid w:val="00F5077A"/>
    <w:rsid w:val="00F5162B"/>
    <w:rsid w:val="00F51FFC"/>
    <w:rsid w:val="00F54FF3"/>
    <w:rsid w:val="00F62B52"/>
    <w:rsid w:val="00F724BE"/>
    <w:rsid w:val="00F944E3"/>
    <w:rsid w:val="00FB30DB"/>
    <w:rsid w:val="00FB47AC"/>
    <w:rsid w:val="00FC2274"/>
    <w:rsid w:val="00FD1971"/>
    <w:rsid w:val="00FE0A0A"/>
    <w:rsid w:val="00FF1C9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83D91"/>
  <w15:docId w15:val="{F2EEA827-98CC-4BB4-93B6-4435E051C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281"/>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rPr>
      <w:color w:val="0000FF"/>
      <w:u w:val="single"/>
    </w:rPr>
  </w:style>
  <w:style w:type="character" w:styleId="Numrodepage">
    <w:name w:val="page number"/>
    <w:basedOn w:val="Policepardfaut"/>
    <w:semiHidden/>
    <w:qFormat/>
  </w:style>
  <w:style w:type="character" w:customStyle="1" w:styleId="RetraitcorpsdetexteCar">
    <w:name w:val="Retrait corps de texte Car"/>
    <w:basedOn w:val="Policepardfaut"/>
    <w:qFormat/>
    <w:rPr>
      <w:rFonts w:ascii="Garamond" w:hAnsi="Garamond"/>
      <w:sz w:val="22"/>
      <w:lang w:val="en-GB" w:eastAsia="fr-FR" w:bidi="ar-SA"/>
    </w:rPr>
  </w:style>
  <w:style w:type="character" w:styleId="CitationHTML">
    <w:name w:val="HTML Cite"/>
    <w:basedOn w:val="Policepardfaut"/>
    <w:semiHidden/>
    <w:qFormat/>
    <w:rPr>
      <w:i w:val="0"/>
      <w:iCs w:val="0"/>
      <w:color w:val="008000"/>
    </w:rPr>
  </w:style>
  <w:style w:type="character" w:styleId="Accentuation">
    <w:name w:val="Emphasis"/>
    <w:basedOn w:val="Policepardfaut"/>
    <w:qFormat/>
    <w:rPr>
      <w:b/>
      <w:bCs/>
      <w:i w:val="0"/>
      <w:iCs w:val="0"/>
    </w:rPr>
  </w:style>
  <w:style w:type="character" w:customStyle="1" w:styleId="TextedebullesCar">
    <w:name w:val="Texte de bulles Car"/>
    <w:basedOn w:val="Policepardfaut"/>
    <w:link w:val="Textedebulles"/>
    <w:uiPriority w:val="99"/>
    <w:semiHidden/>
    <w:qFormat/>
    <w:rsid w:val="00A34452"/>
    <w:rPr>
      <w:rFonts w:ascii="Tahoma" w:hAnsi="Tahoma" w:cs="Tahoma"/>
      <w:sz w:val="16"/>
      <w:szCs w:val="16"/>
    </w:rPr>
  </w:style>
  <w:style w:type="character" w:customStyle="1" w:styleId="NotedebasdepageCar">
    <w:name w:val="Note de bas de page Car"/>
    <w:basedOn w:val="Policepardfaut"/>
    <w:link w:val="Notedebasdepage"/>
    <w:semiHidden/>
    <w:qFormat/>
    <w:rsid w:val="006D3BE8"/>
    <w:rPr>
      <w:rFonts w:eastAsia="Times New Roman" w:cs="Times"/>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semiHidden/>
    <w:unhideWhenUsed/>
    <w:qFormat/>
    <w:rsid w:val="006D3BE8"/>
    <w:rPr>
      <w:rFonts w:ascii="Times New Roman" w:hAnsi="Times New Roman" w:cs="Times New Roman"/>
      <w:vertAlign w:val="superscript"/>
    </w:rPr>
  </w:style>
  <w:style w:type="character" w:styleId="Marquedecommentaire">
    <w:name w:val="annotation reference"/>
    <w:basedOn w:val="Policepardfaut"/>
    <w:uiPriority w:val="99"/>
    <w:unhideWhenUsed/>
    <w:qFormat/>
    <w:rsid w:val="006D3BE8"/>
    <w:rPr>
      <w:sz w:val="16"/>
      <w:szCs w:val="16"/>
    </w:rPr>
  </w:style>
  <w:style w:type="character" w:customStyle="1" w:styleId="CommentaireCar">
    <w:name w:val="Commentaire Car"/>
    <w:basedOn w:val="Policepardfaut"/>
    <w:link w:val="Commentaire"/>
    <w:uiPriority w:val="99"/>
    <w:qFormat/>
    <w:rsid w:val="006D3BE8"/>
    <w:rPr>
      <w:rFonts w:ascii="Arial" w:hAnsi="Arial"/>
    </w:rPr>
  </w:style>
  <w:style w:type="character" w:customStyle="1" w:styleId="ObjetducommentaireCar">
    <w:name w:val="Objet du commentaire Car"/>
    <w:basedOn w:val="CommentaireCar"/>
    <w:link w:val="Objetducommentaire"/>
    <w:uiPriority w:val="99"/>
    <w:semiHidden/>
    <w:qFormat/>
    <w:rsid w:val="006D3BE8"/>
    <w:rPr>
      <w:rFonts w:ascii="Arial" w:hAnsi="Arial"/>
      <w:b/>
      <w:bCs/>
    </w:rPr>
  </w:style>
  <w:style w:type="character" w:customStyle="1" w:styleId="PieddepageCar">
    <w:name w:val="Pied de page Car"/>
    <w:basedOn w:val="Policepardfaut"/>
    <w:link w:val="Pieddepage"/>
    <w:uiPriority w:val="99"/>
    <w:qFormat/>
    <w:rsid w:val="005204FC"/>
    <w:rPr>
      <w:rFonts w:ascii="Arial" w:hAnsi="Arial"/>
    </w:rPr>
  </w:style>
  <w:style w:type="character" w:customStyle="1" w:styleId="Corpsdetexte2Car">
    <w:name w:val="Corps de texte 2 Car"/>
    <w:basedOn w:val="Policepardfaut"/>
    <w:link w:val="Corpsdetexte2"/>
    <w:uiPriority w:val="99"/>
    <w:semiHidden/>
    <w:qFormat/>
    <w:rsid w:val="00893886"/>
    <w:rPr>
      <w:rFonts w:ascii="Arial" w:hAnsi="Arial"/>
    </w:rPr>
  </w:style>
  <w:style w:type="character" w:customStyle="1" w:styleId="Titre2Car">
    <w:name w:val="Titre 2 Car"/>
    <w:basedOn w:val="Policepardfaut"/>
    <w:link w:val="Titre2"/>
    <w:qFormat/>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qFormat/>
    <w:rsid w:val="00390537"/>
    <w:rPr>
      <w:rFonts w:ascii="Times New Roman" w:hAnsi="Times New Roman" w:cs="Times New Roman"/>
      <w:vertAlign w:val="superscript"/>
    </w:rPr>
  </w:style>
  <w:style w:type="character" w:customStyle="1" w:styleId="Heading3contractChar">
    <w:name w:val="Heading 3 contract Char"/>
    <w:link w:val="Heading3contract"/>
    <w:qFormat/>
    <w:rsid w:val="00FF044D"/>
    <w:rPr>
      <w:rFonts w:asciiTheme="minorHAnsi" w:eastAsia="Times New Roman" w:hAnsiTheme="minorHAnsi"/>
      <w:b/>
      <w:sz w:val="24"/>
      <w:szCs w:val="24"/>
    </w:rPr>
  </w:style>
  <w:style w:type="character" w:customStyle="1" w:styleId="ParagraphedelisteCar">
    <w:name w:val="Paragraphe de liste Car"/>
    <w:aliases w:val="Bullet Points Car,Liste Paragraf Car,Citation List Car,List Paragraph - Dani Car,List Paragraph 1 - Dani Car,Numbered List Paragraph Car,List Paragraph (numbered (a)) Car,Medium Grid 1 - Accent 21 Car,References Car,Liste 1 Car"/>
    <w:link w:val="Paragraphedeliste"/>
    <w:uiPriority w:val="34"/>
    <w:qFormat/>
    <w:locked/>
    <w:rsid w:val="0007670D"/>
    <w:rPr>
      <w:rFonts w:ascii="Arial" w:hAnsi="Arial"/>
    </w:rPr>
  </w:style>
  <w:style w:type="character" w:customStyle="1" w:styleId="LienInternetvisit">
    <w:name w:val="Lien Internet visité"/>
    <w:basedOn w:val="Policepardfaut"/>
    <w:uiPriority w:val="99"/>
    <w:semiHidden/>
    <w:unhideWhenUsed/>
    <w:rsid w:val="00B266B0"/>
    <w:rPr>
      <w:color w:val="800080" w:themeColor="followedHyperlink"/>
      <w:u w:val="single"/>
    </w:rPr>
  </w:style>
  <w:style w:type="character" w:customStyle="1" w:styleId="Sautdindex">
    <w:name w:val="Saut d'index"/>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pBdr>
        <w:top w:val="single" w:sz="6" w:space="1" w:color="000000"/>
        <w:left w:val="single" w:sz="6" w:space="1" w:color="000000"/>
        <w:bottom w:val="single" w:sz="6" w:space="1" w:color="000000"/>
        <w:right w:val="single" w:sz="6" w:space="1" w:color="000000"/>
      </w:pBdr>
      <w:overflowPunct w:val="0"/>
      <w:spacing w:line="240" w:lineRule="auto"/>
      <w:jc w:val="center"/>
      <w:textAlignment w:val="baseline"/>
    </w:pPr>
    <w:rPr>
      <w:rFonts w:ascii="Garamond" w:eastAsia="Times New Roman" w:hAnsi="Garamond"/>
      <w:b/>
      <w:sz w:val="28"/>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styleId="Liste">
    <w:name w:val="List"/>
    <w:basedOn w:val="Corpsdetexte"/>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textepuce2">
    <w:name w:val="texte puce2"/>
    <w:basedOn w:val="Normal"/>
    <w:qFormat/>
    <w:pPr>
      <w:numPr>
        <w:numId w:val="1"/>
      </w:numPr>
    </w:pPr>
  </w:style>
  <w:style w:type="paragraph" w:customStyle="1" w:styleId="Textedebulles1">
    <w:name w:val="Texte de bulles1"/>
    <w:basedOn w:val="Normal"/>
    <w:semiHidden/>
    <w:qFormat/>
    <w:rPr>
      <w:rFonts w:ascii="Tahoma" w:hAnsi="Tahoma" w:cs="Tahoma"/>
      <w:sz w:val="16"/>
      <w:szCs w:val="16"/>
    </w:rPr>
  </w:style>
  <w:style w:type="paragraph" w:customStyle="1" w:styleId="a">
    <w:name w:val="a"/>
    <w:basedOn w:val="Normal"/>
    <w:qFormat/>
    <w:pPr>
      <w:overflowPunct w:val="0"/>
      <w:spacing w:line="240" w:lineRule="auto"/>
      <w:jc w:val="both"/>
      <w:textAlignment w:val="baseline"/>
    </w:pPr>
    <w:rPr>
      <w:rFonts w:eastAsia="Times New Roman"/>
      <w:sz w:val="22"/>
    </w:rPr>
  </w:style>
  <w:style w:type="paragraph" w:customStyle="1" w:styleId="u">
    <w:name w:val="u"/>
    <w:basedOn w:val="Normal"/>
    <w:qFormat/>
    <w:pPr>
      <w:overflowPunct w:val="0"/>
      <w:spacing w:line="240" w:lineRule="auto"/>
      <w:ind w:left="562"/>
      <w:jc w:val="both"/>
      <w:textAlignment w:val="baseline"/>
    </w:pPr>
    <w:rPr>
      <w:rFonts w:eastAsia="Times New Roman"/>
      <w:sz w:val="22"/>
    </w:rPr>
  </w:style>
  <w:style w:type="paragraph" w:customStyle="1" w:styleId="v">
    <w:name w:val="v"/>
    <w:basedOn w:val="u"/>
    <w:qFormat/>
    <w:pPr>
      <w:ind w:hanging="562"/>
    </w:pPr>
  </w:style>
  <w:style w:type="paragraph" w:customStyle="1" w:styleId="TITF1">
    <w:name w:val="TITF1"/>
    <w:basedOn w:val="Normal"/>
    <w:qFormat/>
    <w:pPr>
      <w:widowControl w:val="0"/>
      <w:overflowPunct w:val="0"/>
      <w:spacing w:after="540" w:line="240" w:lineRule="auto"/>
      <w:jc w:val="both"/>
      <w:textAlignment w:val="baseline"/>
    </w:pPr>
    <w:rPr>
      <w:rFonts w:eastAsia="Times New Roman" w:cs="Arial"/>
      <w:b/>
      <w:caps/>
    </w:rPr>
  </w:style>
  <w:style w:type="paragraph" w:customStyle="1" w:styleId="w">
    <w:name w:val="w"/>
    <w:basedOn w:val="Normal"/>
    <w:qFormat/>
    <w:pPr>
      <w:spacing w:line="240" w:lineRule="auto"/>
      <w:jc w:val="both"/>
    </w:pPr>
    <w:rPr>
      <w:rFonts w:eastAsia="Times New Roman"/>
      <w:sz w:val="22"/>
      <w:szCs w:val="24"/>
    </w:rPr>
  </w:style>
  <w:style w:type="paragraph" w:customStyle="1" w:styleId="TITF2">
    <w:name w:val="TITF2"/>
    <w:basedOn w:val="Normal"/>
    <w:qFormat/>
    <w:pPr>
      <w:keepNext/>
      <w:overflowPunct w:val="0"/>
      <w:spacing w:after="270" w:line="240" w:lineRule="auto"/>
      <w:ind w:left="562" w:hanging="562"/>
      <w:textAlignment w:val="baseline"/>
    </w:pPr>
    <w:rPr>
      <w:rFonts w:eastAsia="Times New Roman"/>
      <w:b/>
      <w:sz w:val="22"/>
    </w:rPr>
  </w:style>
  <w:style w:type="paragraph" w:customStyle="1" w:styleId="b">
    <w:name w:val="b"/>
    <w:basedOn w:val="Normal"/>
    <w:qFormat/>
    <w:pPr>
      <w:numPr>
        <w:numId w:val="3"/>
      </w:numPr>
      <w:spacing w:line="240" w:lineRule="auto"/>
      <w:jc w:val="both"/>
    </w:pPr>
    <w:rPr>
      <w:rFonts w:eastAsia="Times New Roman"/>
      <w:sz w:val="22"/>
      <w:szCs w:val="24"/>
    </w:rPr>
  </w:style>
  <w:style w:type="paragraph" w:customStyle="1" w:styleId="e">
    <w:name w:val="e"/>
    <w:basedOn w:val="b"/>
    <w:qFormat/>
    <w:rPr>
      <w:lang w:val="en-GB"/>
    </w:rPr>
  </w:style>
  <w:style w:type="paragraph" w:customStyle="1" w:styleId="q">
    <w:name w:val="q"/>
    <w:basedOn w:val="Normal"/>
    <w:qFormat/>
    <w:pPr>
      <w:numPr>
        <w:numId w:val="4"/>
      </w:numPr>
      <w:spacing w:line="240" w:lineRule="auto"/>
      <w:jc w:val="both"/>
    </w:pPr>
    <w:rPr>
      <w:rFonts w:eastAsia="Times New Roman"/>
      <w:sz w:val="22"/>
      <w:szCs w:val="24"/>
    </w:rPr>
  </w:style>
  <w:style w:type="paragraph" w:customStyle="1" w:styleId="TITF3">
    <w:name w:val="TITF3"/>
    <w:basedOn w:val="Normal"/>
    <w:qFormat/>
    <w:pPr>
      <w:keepNext/>
      <w:overflowPunct w:val="0"/>
      <w:spacing w:after="270" w:line="240" w:lineRule="auto"/>
      <w:ind w:left="562" w:hanging="562"/>
      <w:textAlignment w:val="baseline"/>
    </w:pPr>
    <w:rPr>
      <w:rFonts w:eastAsia="Times New Roman"/>
      <w:b/>
      <w:sz w:val="22"/>
    </w:rPr>
  </w:style>
  <w:style w:type="paragraph" w:customStyle="1" w:styleId="Default">
    <w:name w:val="Default"/>
    <w:qFormat/>
    <w:rPr>
      <w:rFonts w:ascii="Arial" w:eastAsia="Times New Roman" w:hAnsi="Arial" w:cs="Arial"/>
      <w:color w:val="000000"/>
      <w:sz w:val="24"/>
      <w:szCs w:val="24"/>
    </w:rPr>
  </w:style>
  <w:style w:type="paragraph" w:styleId="NormalWeb">
    <w:name w:val="Normal (Web)"/>
    <w:basedOn w:val="Normal"/>
    <w:uiPriority w:val="99"/>
    <w:semiHidden/>
    <w:qFormat/>
    <w:pPr>
      <w:spacing w:before="120" w:after="120"/>
    </w:pPr>
    <w:rPr>
      <w:rFonts w:ascii="Arial Unicode MS" w:eastAsia="Arial Unicode MS" w:hAnsi="Arial Unicode MS" w:cs="Arial Unicode MS"/>
      <w:sz w:val="24"/>
      <w:szCs w:val="24"/>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qFormat/>
    <w:rsid w:val="00A34452"/>
    <w:pPr>
      <w:spacing w:line="240" w:lineRule="auto"/>
    </w:pPr>
    <w:rPr>
      <w:rFonts w:ascii="Tahoma" w:hAnsi="Tahoma" w:cs="Tahoma"/>
      <w:sz w:val="16"/>
      <w:szCs w:val="16"/>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4294D"/>
    <w:pPr>
      <w:tabs>
        <w:tab w:val="right" w:leader="dot" w:pos="9736"/>
      </w:tabs>
      <w:spacing w:after="100" w:line="276" w:lineRule="auto"/>
      <w:ind w:left="220"/>
    </w:pPr>
    <w:rPr>
      <w:rFonts w:asciiTheme="minorHAnsi" w:eastAsiaTheme="minorEastAsia" w:hAnsiTheme="minorHAnsi" w:cs="Arial"/>
      <w:bCs/>
      <w:noProof/>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paragraph" w:styleId="Paragraphedeliste">
    <w:name w:val="List Paragraph"/>
    <w:aliases w:val="Bullet Points,Liste Paragraf,Citation List,List Paragraph - Dani,List Paragraph 1 - Dani,Numbered List Paragraph,List Paragraph (numbered (a)),Medium Grid 1 - Accent 21,References,Liste 1,ReferencesCxSpLast,List Paragraph nowy,liste"/>
    <w:basedOn w:val="Normal"/>
    <w:link w:val="ParagraphedelisteCar"/>
    <w:uiPriority w:val="34"/>
    <w:qFormat/>
    <w:rsid w:val="006D3BE8"/>
    <w:pPr>
      <w:ind w:left="720"/>
      <w:contextualSpacing/>
    </w:pPr>
  </w:style>
  <w:style w:type="paragraph" w:styleId="Commentaire">
    <w:name w:val="annotation text"/>
    <w:basedOn w:val="Normal"/>
    <w:link w:val="CommentaireCar"/>
    <w:uiPriority w:val="99"/>
    <w:unhideWhenUsed/>
    <w:qFormat/>
    <w:rsid w:val="006D3BE8"/>
    <w:pPr>
      <w:spacing w:line="240" w:lineRule="auto"/>
    </w:pPr>
  </w:style>
  <w:style w:type="paragraph" w:styleId="Objetducommentaire">
    <w:name w:val="annotation subject"/>
    <w:basedOn w:val="Commentaire"/>
    <w:next w:val="Commentaire"/>
    <w:link w:val="ObjetducommentaireCar"/>
    <w:uiPriority w:val="99"/>
    <w:semiHidden/>
    <w:unhideWhenUsed/>
    <w:qFormat/>
    <w:rsid w:val="006D3BE8"/>
    <w:rPr>
      <w:b/>
      <w:bCs/>
    </w:rPr>
  </w:style>
  <w:style w:type="paragraph" w:customStyle="1" w:styleId="NormalA">
    <w:name w:val="Normal A"/>
    <w:basedOn w:val="Normal"/>
    <w:uiPriority w:val="99"/>
    <w:qFormat/>
    <w:rsid w:val="006D3BE8"/>
    <w:pPr>
      <w:spacing w:before="240" w:line="240" w:lineRule="auto"/>
      <w:jc w:val="both"/>
    </w:pPr>
    <w:rPr>
      <w:rFonts w:ascii="Times New Roman" w:eastAsia="Times New Roman" w:hAnsi="Times New Roman"/>
      <w:sz w:val="22"/>
      <w:szCs w:val="22"/>
    </w:rPr>
  </w:style>
  <w:style w:type="paragraph" w:styleId="Corpsdetexte2">
    <w:name w:val="Body Text 2"/>
    <w:basedOn w:val="Normal"/>
    <w:link w:val="Corpsdetexte2Car"/>
    <w:uiPriority w:val="99"/>
    <w:semiHidden/>
    <w:unhideWhenUsed/>
    <w:qFormat/>
    <w:rsid w:val="00893886"/>
    <w:pPr>
      <w:spacing w:after="120" w:line="480" w:lineRule="auto"/>
    </w:pPr>
  </w:style>
  <w:style w:type="paragraph" w:styleId="Rvision">
    <w:name w:val="Revision"/>
    <w:uiPriority w:val="99"/>
    <w:semiHidden/>
    <w:qFormat/>
    <w:rsid w:val="00F51120"/>
    <w:rPr>
      <w:rFonts w:ascii="Arial" w:hAnsi="Arial"/>
    </w:rPr>
  </w:style>
  <w:style w:type="paragraph" w:customStyle="1" w:styleId="H23">
    <w:name w:val="_ H_2/3"/>
    <w:basedOn w:val="Default"/>
    <w:next w:val="Default"/>
    <w:uiPriority w:val="99"/>
    <w:qFormat/>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sz w:val="24"/>
      <w:szCs w:val="24"/>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73E70"/>
    <w:rPr>
      <w:color w:val="0000FF"/>
      <w:u w:val="single"/>
    </w:rPr>
  </w:style>
  <w:style w:type="character" w:customStyle="1" w:styleId="cf01">
    <w:name w:val="cf01"/>
    <w:basedOn w:val="Policepardfaut"/>
    <w:rsid w:val="00916A43"/>
    <w:rPr>
      <w:rFonts w:ascii="Segoe UI" w:hAnsi="Segoe UI" w:cs="Segoe UI" w:hint="default"/>
      <w:color w:val="262626"/>
      <w:sz w:val="36"/>
      <w:szCs w:val="36"/>
    </w:rPr>
  </w:style>
  <w:style w:type="table" w:customStyle="1" w:styleId="Grilledutableau1">
    <w:name w:val="Grille du tableau1"/>
    <w:basedOn w:val="TableauNormal"/>
    <w:next w:val="Grilledutableau"/>
    <w:uiPriority w:val="99"/>
    <w:rsid w:val="009949BD"/>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99"/>
    <w:rsid w:val="0010198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B8443B"/>
    <w:pPr>
      <w:suppressAutoHyphens w:val="0"/>
      <w:autoSpaceDE w:val="0"/>
      <w:autoSpaceDN w:val="0"/>
      <w:adjustRightInd w:val="0"/>
      <w:spacing w:line="240" w:lineRule="auto"/>
    </w:pPr>
    <w:rPr>
      <w:rFonts w:eastAsia="Times New Roman" w:cs="Arial"/>
      <w:sz w:val="24"/>
      <w:szCs w:val="24"/>
      <w:lang w:val="fr-CH" w:eastAsia="en-US"/>
    </w:rPr>
  </w:style>
  <w:style w:type="paragraph" w:customStyle="1" w:styleId="Style2">
    <w:name w:val="Style2"/>
    <w:basedOn w:val="Normal"/>
    <w:link w:val="Style2Car"/>
    <w:qFormat/>
    <w:rsid w:val="005820E0"/>
    <w:pPr>
      <w:shd w:val="clear" w:color="auto" w:fill="DDF8FF"/>
      <w:suppressAutoHyphens w:val="0"/>
      <w:spacing w:after="135" w:line="270" w:lineRule="auto"/>
      <w:ind w:right="3"/>
      <w:jc w:val="both"/>
    </w:pPr>
    <w:rPr>
      <w:rFonts w:ascii="Calibri" w:eastAsia="Calibri" w:hAnsi="Calibri" w:cs="Calibri"/>
      <w:color w:val="000000"/>
      <w:kern w:val="2"/>
      <w:sz w:val="21"/>
      <w:szCs w:val="24"/>
      <w:lang w:val="fr-CD" w:eastAsia="fr-CD"/>
      <w14:ligatures w14:val="standardContextual"/>
    </w:rPr>
  </w:style>
  <w:style w:type="character" w:customStyle="1" w:styleId="Style2Car">
    <w:name w:val="Style2 Car"/>
    <w:basedOn w:val="Policepardfaut"/>
    <w:link w:val="Style2"/>
    <w:rsid w:val="005820E0"/>
    <w:rPr>
      <w:rFonts w:ascii="Calibri" w:eastAsia="Calibri" w:hAnsi="Calibri" w:cs="Calibri"/>
      <w:color w:val="000000"/>
      <w:kern w:val="2"/>
      <w:sz w:val="21"/>
      <w:szCs w:val="24"/>
      <w:shd w:val="clear" w:color="auto" w:fill="DDF8FF"/>
      <w:lang w:val="fr-CD" w:eastAsia="fr-CD"/>
      <w14:ligatures w14:val="standardContextual"/>
    </w:rPr>
  </w:style>
  <w:style w:type="character" w:styleId="Lienhypertextesuivivisit">
    <w:name w:val="FollowedHyperlink"/>
    <w:basedOn w:val="Policepardfaut"/>
    <w:uiPriority w:val="99"/>
    <w:semiHidden/>
    <w:unhideWhenUsed/>
    <w:rsid w:val="00E22DD8"/>
    <w:rPr>
      <w:color w:val="800080" w:themeColor="followedHyperlink"/>
      <w:u w:val="single"/>
    </w:rPr>
  </w:style>
  <w:style w:type="character" w:styleId="Appelnotedebasdep">
    <w:name w:val="footnote reference"/>
    <w:basedOn w:val="Policepardfaut"/>
    <w:semiHidden/>
    <w:unhideWhenUsed/>
    <w:rsid w:val="00CF3CA8"/>
    <w:rPr>
      <w:vertAlign w:val="superscript"/>
    </w:rPr>
  </w:style>
  <w:style w:type="table" w:customStyle="1" w:styleId="Grilledutableau3">
    <w:name w:val="Grille du tableau3"/>
    <w:basedOn w:val="TableauNormal"/>
    <w:next w:val="Grilledutableau"/>
    <w:uiPriority w:val="99"/>
    <w:rsid w:val="0062022C"/>
    <w:pPr>
      <w:suppressAutoHyphens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8373">
      <w:bodyDiv w:val="1"/>
      <w:marLeft w:val="0"/>
      <w:marRight w:val="0"/>
      <w:marTop w:val="0"/>
      <w:marBottom w:val="0"/>
      <w:divBdr>
        <w:top w:val="none" w:sz="0" w:space="0" w:color="auto"/>
        <w:left w:val="none" w:sz="0" w:space="0" w:color="auto"/>
        <w:bottom w:val="none" w:sz="0" w:space="0" w:color="auto"/>
        <w:right w:val="none" w:sz="0" w:space="0" w:color="auto"/>
      </w:divBdr>
    </w:div>
    <w:div w:id="45378120">
      <w:bodyDiv w:val="1"/>
      <w:marLeft w:val="0"/>
      <w:marRight w:val="0"/>
      <w:marTop w:val="0"/>
      <w:marBottom w:val="0"/>
      <w:divBdr>
        <w:top w:val="none" w:sz="0" w:space="0" w:color="auto"/>
        <w:left w:val="none" w:sz="0" w:space="0" w:color="auto"/>
        <w:bottom w:val="none" w:sz="0" w:space="0" w:color="auto"/>
        <w:right w:val="none" w:sz="0" w:space="0" w:color="auto"/>
      </w:divBdr>
    </w:div>
    <w:div w:id="244261976">
      <w:bodyDiv w:val="1"/>
      <w:marLeft w:val="0"/>
      <w:marRight w:val="0"/>
      <w:marTop w:val="0"/>
      <w:marBottom w:val="0"/>
      <w:divBdr>
        <w:top w:val="none" w:sz="0" w:space="0" w:color="auto"/>
        <w:left w:val="none" w:sz="0" w:space="0" w:color="auto"/>
        <w:bottom w:val="none" w:sz="0" w:space="0" w:color="auto"/>
        <w:right w:val="none" w:sz="0" w:space="0" w:color="auto"/>
      </w:divBdr>
    </w:div>
    <w:div w:id="972297157">
      <w:bodyDiv w:val="1"/>
      <w:marLeft w:val="0"/>
      <w:marRight w:val="0"/>
      <w:marTop w:val="0"/>
      <w:marBottom w:val="0"/>
      <w:divBdr>
        <w:top w:val="none" w:sz="0" w:space="0" w:color="auto"/>
        <w:left w:val="none" w:sz="0" w:space="0" w:color="auto"/>
        <w:bottom w:val="none" w:sz="0" w:space="0" w:color="auto"/>
        <w:right w:val="none" w:sz="0" w:space="0" w:color="auto"/>
      </w:divBdr>
    </w:div>
    <w:div w:id="1206407915">
      <w:bodyDiv w:val="1"/>
      <w:marLeft w:val="0"/>
      <w:marRight w:val="0"/>
      <w:marTop w:val="0"/>
      <w:marBottom w:val="0"/>
      <w:divBdr>
        <w:top w:val="none" w:sz="0" w:space="0" w:color="auto"/>
        <w:left w:val="none" w:sz="0" w:space="0" w:color="auto"/>
        <w:bottom w:val="none" w:sz="0" w:space="0" w:color="auto"/>
        <w:right w:val="none" w:sz="0" w:space="0" w:color="auto"/>
      </w:divBdr>
    </w:div>
    <w:div w:id="1207060604">
      <w:bodyDiv w:val="1"/>
      <w:marLeft w:val="0"/>
      <w:marRight w:val="0"/>
      <w:marTop w:val="0"/>
      <w:marBottom w:val="0"/>
      <w:divBdr>
        <w:top w:val="none" w:sz="0" w:space="0" w:color="auto"/>
        <w:left w:val="none" w:sz="0" w:space="0" w:color="auto"/>
        <w:bottom w:val="none" w:sz="0" w:space="0" w:color="auto"/>
        <w:right w:val="none" w:sz="0" w:space="0" w:color="auto"/>
      </w:divBdr>
    </w:div>
    <w:div w:id="1407265249">
      <w:bodyDiv w:val="1"/>
      <w:marLeft w:val="0"/>
      <w:marRight w:val="0"/>
      <w:marTop w:val="0"/>
      <w:marBottom w:val="0"/>
      <w:divBdr>
        <w:top w:val="none" w:sz="0" w:space="0" w:color="auto"/>
        <w:left w:val="none" w:sz="0" w:space="0" w:color="auto"/>
        <w:bottom w:val="none" w:sz="0" w:space="0" w:color="auto"/>
        <w:right w:val="none" w:sz="0" w:space="0" w:color="auto"/>
      </w:divBdr>
    </w:div>
    <w:div w:id="1662197128">
      <w:bodyDiv w:val="1"/>
      <w:marLeft w:val="0"/>
      <w:marRight w:val="0"/>
      <w:marTop w:val="0"/>
      <w:marBottom w:val="0"/>
      <w:divBdr>
        <w:top w:val="none" w:sz="0" w:space="0" w:color="auto"/>
        <w:left w:val="none" w:sz="0" w:space="0" w:color="auto"/>
        <w:bottom w:val="none" w:sz="0" w:space="0" w:color="auto"/>
        <w:right w:val="none" w:sz="0" w:space="0" w:color="auto"/>
      </w:divBdr>
    </w:div>
    <w:div w:id="1669407602">
      <w:bodyDiv w:val="1"/>
      <w:marLeft w:val="0"/>
      <w:marRight w:val="0"/>
      <w:marTop w:val="0"/>
      <w:marBottom w:val="0"/>
      <w:divBdr>
        <w:top w:val="none" w:sz="0" w:space="0" w:color="auto"/>
        <w:left w:val="none" w:sz="0" w:space="0" w:color="auto"/>
        <w:bottom w:val="none" w:sz="0" w:space="0" w:color="auto"/>
        <w:right w:val="none" w:sz="0" w:space="0" w:color="auto"/>
      </w:divBdr>
    </w:div>
    <w:div w:id="1855535195">
      <w:bodyDiv w:val="1"/>
      <w:marLeft w:val="0"/>
      <w:marRight w:val="0"/>
      <w:marTop w:val="0"/>
      <w:marBottom w:val="0"/>
      <w:divBdr>
        <w:top w:val="none" w:sz="0" w:space="0" w:color="auto"/>
        <w:left w:val="none" w:sz="0" w:space="0" w:color="auto"/>
        <w:bottom w:val="none" w:sz="0" w:space="0" w:color="auto"/>
        <w:right w:val="none" w:sz="0" w:space="0" w:color="auto"/>
      </w:divBdr>
    </w:div>
    <w:div w:id="1872956315">
      <w:bodyDiv w:val="1"/>
      <w:marLeft w:val="0"/>
      <w:marRight w:val="0"/>
      <w:marTop w:val="0"/>
      <w:marBottom w:val="0"/>
      <w:divBdr>
        <w:top w:val="none" w:sz="0" w:space="0" w:color="auto"/>
        <w:left w:val="none" w:sz="0" w:space="0" w:color="auto"/>
        <w:bottom w:val="none" w:sz="0" w:space="0" w:color="auto"/>
        <w:right w:val="none" w:sz="0" w:space="0" w:color="auto"/>
      </w:divBdr>
    </w:div>
    <w:div w:id="1898976171">
      <w:bodyDiv w:val="1"/>
      <w:marLeft w:val="0"/>
      <w:marRight w:val="0"/>
      <w:marTop w:val="0"/>
      <w:marBottom w:val="0"/>
      <w:divBdr>
        <w:top w:val="none" w:sz="0" w:space="0" w:color="auto"/>
        <w:left w:val="none" w:sz="0" w:space="0" w:color="auto"/>
        <w:bottom w:val="none" w:sz="0" w:space="0" w:color="auto"/>
        <w:right w:val="none" w:sz="0" w:space="0" w:color="auto"/>
      </w:divBdr>
    </w:div>
    <w:div w:id="210240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mailto:fabian.prodhomme@expertisefrance.fr" TargetMode="External"/><Relationship Id="rId18" Type="http://schemas.openxmlformats.org/officeDocument/2006/relationships/hyperlink" Target="https://www.sanctionsmap.e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worldbank.org/en/projects-operations/procurement/debarred-firms" TargetMode="External"/><Relationship Id="rId7" Type="http://schemas.openxmlformats.org/officeDocument/2006/relationships/endnotes" Target="endnotes.xml"/><Relationship Id="rId12" Type="http://schemas.openxmlformats.org/officeDocument/2006/relationships/hyperlink" Target="http://www.expertisefrance.fr/" TargetMode="External"/><Relationship Id="rId17" Type="http://schemas.openxmlformats.org/officeDocument/2006/relationships/hyperlink" Target="https://www.un.org/securitycouncil/content/un-sc-consolidated-lis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sanctionsmap.eu" TargetMode="External"/><Relationship Id="rId20" Type="http://schemas.openxmlformats.org/officeDocument/2006/relationships/hyperlink" Target="https://home.treasury.gov/policy-issues/financial-sanctions/sanctions-programs-and-country-informat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mailto:gulain.amani@expertisefrance.fr" TargetMode="External"/><Relationship Id="rId22" Type="http://schemas.openxmlformats.org/officeDocument/2006/relationships/header" Target="header2.xm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17D19-8D63-406F-806F-86A3F772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22</Pages>
  <Words>6635</Words>
  <Characters>36497</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dc:description/>
  <cp:lastModifiedBy>Guy Ndakoussan</cp:lastModifiedBy>
  <cp:revision>12</cp:revision>
  <cp:lastPrinted>2014-11-19T14:39:00Z</cp:lastPrinted>
  <dcterms:created xsi:type="dcterms:W3CDTF">2025-08-25T10:00:00Z</dcterms:created>
  <dcterms:modified xsi:type="dcterms:W3CDTF">2025-09-22T09:26:00Z</dcterms:modified>
  <dc:language>fr-FR</dc:language>
</cp:coreProperties>
</file>